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11E6" w14:textId="45DCD5FC" w:rsidR="00AC7858" w:rsidRPr="009F5A9B" w:rsidRDefault="00000000" w:rsidP="00896950">
      <w:pPr>
        <w:pStyle w:val="a4"/>
        <w:spacing w:line="360" w:lineRule="auto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  <w:w w:val="95"/>
        </w:rPr>
        <w:t>第二十</w:t>
      </w:r>
      <w:r w:rsidR="00896950" w:rsidRPr="009F5A9B">
        <w:rPr>
          <w:rFonts w:asciiTheme="minorEastAsia" w:eastAsiaTheme="minorEastAsia" w:hAnsiTheme="minorEastAsia" w:hint="eastAsia"/>
          <w:w w:val="95"/>
        </w:rPr>
        <w:t>四</w:t>
      </w:r>
      <w:r w:rsidRPr="009F5A9B">
        <w:rPr>
          <w:rFonts w:asciiTheme="minorEastAsia" w:eastAsiaTheme="minorEastAsia" w:hAnsiTheme="minorEastAsia"/>
          <w:w w:val="95"/>
        </w:rPr>
        <w:t>届全国稀土催化学术会议通</w:t>
      </w:r>
      <w:r w:rsidRPr="009F5A9B">
        <w:rPr>
          <w:rFonts w:asciiTheme="minorEastAsia" w:eastAsiaTheme="minorEastAsia" w:hAnsiTheme="minorEastAsia"/>
          <w:spacing w:val="-10"/>
          <w:w w:val="95"/>
        </w:rPr>
        <w:t>知</w:t>
      </w:r>
    </w:p>
    <w:p w14:paraId="719F6DAF" w14:textId="642741B9" w:rsidR="00AC7858" w:rsidRPr="009F5A9B" w:rsidRDefault="00000000" w:rsidP="00896950">
      <w:pPr>
        <w:pStyle w:val="a3"/>
        <w:spacing w:before="164" w:line="360" w:lineRule="auto"/>
        <w:ind w:left="532" w:right="770"/>
        <w:jc w:val="center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  <w:spacing w:val="-2"/>
        </w:rPr>
        <w:t>中国·</w:t>
      </w:r>
      <w:r w:rsidR="00896950" w:rsidRPr="009F5A9B">
        <w:rPr>
          <w:rFonts w:asciiTheme="minorEastAsia" w:eastAsiaTheme="minorEastAsia" w:hAnsiTheme="minorEastAsia" w:hint="eastAsia"/>
          <w:spacing w:val="-6"/>
        </w:rPr>
        <w:t>东营</w:t>
      </w:r>
    </w:p>
    <w:p w14:paraId="0C3FB735" w14:textId="5B49111D" w:rsidR="00AC7858" w:rsidRPr="009F5A9B" w:rsidRDefault="00000000" w:rsidP="00896950">
      <w:pPr>
        <w:pStyle w:val="a3"/>
        <w:spacing w:before="115" w:line="360" w:lineRule="auto"/>
        <w:ind w:left="3735" w:right="3974"/>
        <w:jc w:val="center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</w:rPr>
        <w:t>202</w:t>
      </w:r>
      <w:r w:rsidR="001B5729" w:rsidRPr="009F5A9B">
        <w:rPr>
          <w:rFonts w:asciiTheme="minorEastAsia" w:eastAsiaTheme="minorEastAsia" w:hAnsiTheme="minorEastAsia" w:hint="eastAsia"/>
        </w:rPr>
        <w:t>5</w:t>
      </w:r>
      <w:r w:rsidRPr="009F5A9B">
        <w:rPr>
          <w:rFonts w:asciiTheme="minorEastAsia" w:eastAsiaTheme="minorEastAsia" w:hAnsiTheme="minorEastAsia"/>
          <w:spacing w:val="-13"/>
        </w:rPr>
        <w:t xml:space="preserve"> </w:t>
      </w:r>
      <w:r w:rsidRPr="009F5A9B">
        <w:rPr>
          <w:rFonts w:asciiTheme="minorEastAsia" w:eastAsiaTheme="minorEastAsia" w:hAnsiTheme="minorEastAsia"/>
          <w:spacing w:val="-2"/>
        </w:rPr>
        <w:t>年</w:t>
      </w:r>
      <w:r w:rsidR="00896950" w:rsidRPr="009F5A9B">
        <w:rPr>
          <w:rFonts w:asciiTheme="minorEastAsia" w:eastAsiaTheme="minorEastAsia" w:hAnsiTheme="minorEastAsia" w:hint="eastAsia"/>
          <w:spacing w:val="-2"/>
        </w:rPr>
        <w:t>7月2</w:t>
      </w:r>
      <w:r w:rsidR="00953C6B" w:rsidRPr="009F5A9B">
        <w:rPr>
          <w:rFonts w:asciiTheme="minorEastAsia" w:eastAsiaTheme="minorEastAsia" w:hAnsiTheme="minorEastAsia" w:hint="eastAsia"/>
          <w:spacing w:val="-2"/>
        </w:rPr>
        <w:t>5</w:t>
      </w:r>
      <w:r w:rsidR="00896950" w:rsidRPr="009F5A9B">
        <w:rPr>
          <w:rFonts w:asciiTheme="minorEastAsia" w:eastAsiaTheme="minorEastAsia" w:hAnsiTheme="minorEastAsia" w:hint="eastAsia"/>
          <w:spacing w:val="-2"/>
        </w:rPr>
        <w:t>-</w:t>
      </w:r>
      <w:r w:rsidR="00953C6B" w:rsidRPr="009F5A9B">
        <w:rPr>
          <w:rFonts w:asciiTheme="minorEastAsia" w:eastAsiaTheme="minorEastAsia" w:hAnsiTheme="minorEastAsia" w:hint="eastAsia"/>
          <w:spacing w:val="-2"/>
        </w:rPr>
        <w:t>28</w:t>
      </w:r>
      <w:r w:rsidR="00896950" w:rsidRPr="009F5A9B">
        <w:rPr>
          <w:rFonts w:asciiTheme="minorEastAsia" w:eastAsiaTheme="minorEastAsia" w:hAnsiTheme="minorEastAsia" w:hint="eastAsia"/>
          <w:spacing w:val="-12"/>
        </w:rPr>
        <w:t>日</w:t>
      </w:r>
    </w:p>
    <w:p w14:paraId="03641DA3" w14:textId="52EA745C" w:rsidR="00AC7858" w:rsidRPr="009F5A9B" w:rsidRDefault="00000000" w:rsidP="00896950">
      <w:pPr>
        <w:pStyle w:val="1"/>
        <w:spacing w:before="92" w:line="360" w:lineRule="auto"/>
        <w:ind w:left="532" w:right="770"/>
        <w:jc w:val="center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  <w:spacing w:val="-1"/>
        </w:rPr>
        <w:t>会议主题：</w:t>
      </w:r>
      <w:r w:rsidR="00C50BC8" w:rsidRPr="009F5A9B">
        <w:rPr>
          <w:rFonts w:asciiTheme="minorEastAsia" w:eastAsiaTheme="minorEastAsia" w:hAnsiTheme="minorEastAsia" w:hint="eastAsia"/>
          <w:spacing w:val="-1"/>
        </w:rPr>
        <w:t>新质生产力</w:t>
      </w:r>
      <w:r w:rsidR="009F5A9B" w:rsidRPr="009F5A9B">
        <w:rPr>
          <w:rFonts w:asciiTheme="minorEastAsia" w:eastAsiaTheme="minorEastAsia" w:hAnsiTheme="minorEastAsia" w:hint="eastAsia"/>
          <w:spacing w:val="-1"/>
        </w:rPr>
        <w:t>赋能稀土催化</w:t>
      </w:r>
      <w:r w:rsidR="0004176D">
        <w:rPr>
          <w:rFonts w:asciiTheme="minorEastAsia" w:eastAsiaTheme="minorEastAsia" w:hAnsiTheme="minorEastAsia" w:hint="eastAsia"/>
          <w:spacing w:val="-1"/>
        </w:rPr>
        <w:t>高质量</w:t>
      </w:r>
      <w:r w:rsidR="009F5A9B" w:rsidRPr="009F5A9B">
        <w:rPr>
          <w:rFonts w:asciiTheme="minorEastAsia" w:eastAsiaTheme="minorEastAsia" w:hAnsiTheme="minorEastAsia" w:hint="eastAsia"/>
          <w:spacing w:val="-1"/>
        </w:rPr>
        <w:t>发展</w:t>
      </w:r>
    </w:p>
    <w:p w14:paraId="32D19E3A" w14:textId="40496EF1" w:rsidR="00AC7858" w:rsidRPr="009F5A9B" w:rsidRDefault="00000000" w:rsidP="00896950">
      <w:pPr>
        <w:pStyle w:val="a3"/>
        <w:spacing w:before="44" w:line="360" w:lineRule="auto"/>
        <w:ind w:left="114" w:right="347" w:firstLine="420"/>
        <w:jc w:val="both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  <w:spacing w:val="3"/>
        </w:rPr>
        <w:t>经中国稀土学会批准，由中国稀土学会稀土催化专业委员会主办，</w:t>
      </w:r>
      <w:r w:rsidR="00896950" w:rsidRPr="009F5A9B">
        <w:rPr>
          <w:rFonts w:asciiTheme="minorEastAsia" w:eastAsiaTheme="minorEastAsia" w:hAnsiTheme="minorEastAsia" w:hint="eastAsia"/>
          <w:spacing w:val="3"/>
        </w:rPr>
        <w:t>稀土催化创新研究院（东营）有限公司</w:t>
      </w:r>
      <w:r w:rsidRPr="009F5A9B">
        <w:rPr>
          <w:rFonts w:asciiTheme="minorEastAsia" w:eastAsiaTheme="minorEastAsia" w:hAnsiTheme="minorEastAsia" w:hint="eastAsia"/>
          <w:spacing w:val="2"/>
        </w:rPr>
        <w:t>、</w:t>
      </w:r>
      <w:r w:rsidR="00953C6B" w:rsidRPr="009F5A9B">
        <w:rPr>
          <w:rFonts w:asciiTheme="minorEastAsia" w:eastAsiaTheme="minorEastAsia" w:hAnsiTheme="minorEastAsia" w:hint="eastAsia"/>
          <w:spacing w:val="2"/>
        </w:rPr>
        <w:t>稀贵金属新材料综合利用国家重点实验室</w:t>
      </w:r>
      <w:r w:rsidR="008E5D51" w:rsidRPr="009F5A9B">
        <w:rPr>
          <w:rFonts w:asciiTheme="minorEastAsia" w:eastAsiaTheme="minorEastAsia" w:hAnsiTheme="minorEastAsia" w:hint="eastAsia"/>
          <w:spacing w:val="2"/>
        </w:rPr>
        <w:t>等单位</w:t>
      </w:r>
      <w:r w:rsidRPr="009F5A9B">
        <w:rPr>
          <w:rFonts w:asciiTheme="minorEastAsia" w:eastAsiaTheme="minorEastAsia" w:hAnsiTheme="minorEastAsia"/>
          <w:spacing w:val="-2"/>
        </w:rPr>
        <w:t>共同承办的第二十</w:t>
      </w:r>
      <w:r w:rsidR="00896950" w:rsidRPr="009F5A9B">
        <w:rPr>
          <w:rFonts w:asciiTheme="minorEastAsia" w:eastAsiaTheme="minorEastAsia" w:hAnsiTheme="minorEastAsia" w:hint="eastAsia"/>
          <w:spacing w:val="-2"/>
        </w:rPr>
        <w:t>四</w:t>
      </w:r>
      <w:r w:rsidRPr="009F5A9B">
        <w:rPr>
          <w:rFonts w:asciiTheme="minorEastAsia" w:eastAsiaTheme="minorEastAsia" w:hAnsiTheme="minorEastAsia"/>
          <w:spacing w:val="-2"/>
        </w:rPr>
        <w:t>届全国稀土催化学术会议，拟于</w:t>
      </w:r>
      <w:r w:rsidRPr="009F5A9B">
        <w:rPr>
          <w:rFonts w:asciiTheme="minorEastAsia" w:eastAsiaTheme="minorEastAsia" w:hAnsiTheme="minorEastAsia"/>
        </w:rPr>
        <w:t>2</w:t>
      </w:r>
      <w:r w:rsidRPr="009F5A9B">
        <w:rPr>
          <w:rFonts w:asciiTheme="minorEastAsia" w:eastAsiaTheme="minorEastAsia" w:hAnsiTheme="minorEastAsia"/>
          <w:spacing w:val="-3"/>
        </w:rPr>
        <w:t>0</w:t>
      </w:r>
      <w:r w:rsidRPr="009F5A9B">
        <w:rPr>
          <w:rFonts w:asciiTheme="minorEastAsia" w:eastAsiaTheme="minorEastAsia" w:hAnsiTheme="minorEastAsia"/>
        </w:rPr>
        <w:t>2</w:t>
      </w:r>
      <w:r w:rsidR="001B5729" w:rsidRPr="009F5A9B">
        <w:rPr>
          <w:rFonts w:asciiTheme="minorEastAsia" w:eastAsiaTheme="minorEastAsia" w:hAnsiTheme="minorEastAsia" w:hint="eastAsia"/>
        </w:rPr>
        <w:t>5</w:t>
      </w:r>
      <w:r w:rsidRPr="009F5A9B">
        <w:rPr>
          <w:rFonts w:asciiTheme="minorEastAsia" w:eastAsiaTheme="minorEastAsia" w:hAnsiTheme="minorEastAsia"/>
        </w:rPr>
        <w:t>年</w:t>
      </w:r>
      <w:r w:rsidR="001B5729" w:rsidRPr="009F5A9B">
        <w:rPr>
          <w:rFonts w:asciiTheme="minorEastAsia" w:eastAsiaTheme="minorEastAsia" w:hAnsiTheme="minorEastAsia" w:hint="eastAsia"/>
        </w:rPr>
        <w:t>7月2</w:t>
      </w:r>
      <w:r w:rsidR="00953C6B" w:rsidRPr="009F5A9B">
        <w:rPr>
          <w:rFonts w:asciiTheme="minorEastAsia" w:eastAsiaTheme="minorEastAsia" w:hAnsiTheme="minorEastAsia" w:hint="eastAsia"/>
        </w:rPr>
        <w:t>5</w:t>
      </w:r>
      <w:r w:rsidRPr="009F5A9B">
        <w:rPr>
          <w:rFonts w:asciiTheme="minorEastAsia" w:eastAsiaTheme="minorEastAsia" w:hAnsiTheme="minorEastAsia"/>
          <w:spacing w:val="-4"/>
        </w:rPr>
        <w:t>-</w:t>
      </w:r>
      <w:r w:rsidR="00953C6B" w:rsidRPr="009F5A9B">
        <w:rPr>
          <w:rFonts w:asciiTheme="minorEastAsia" w:eastAsiaTheme="minorEastAsia" w:hAnsiTheme="minorEastAsia" w:hint="eastAsia"/>
        </w:rPr>
        <w:t>28</w:t>
      </w:r>
      <w:r w:rsidRPr="009F5A9B">
        <w:rPr>
          <w:rFonts w:asciiTheme="minorEastAsia" w:eastAsiaTheme="minorEastAsia" w:hAnsiTheme="minorEastAsia"/>
        </w:rPr>
        <w:t>日</w:t>
      </w:r>
      <w:r w:rsidRPr="009F5A9B">
        <w:rPr>
          <w:rFonts w:asciiTheme="minorEastAsia" w:eastAsiaTheme="minorEastAsia" w:hAnsiTheme="minorEastAsia"/>
          <w:spacing w:val="-6"/>
        </w:rPr>
        <w:t>在</w:t>
      </w:r>
      <w:r w:rsidR="00896950" w:rsidRPr="009F5A9B">
        <w:rPr>
          <w:rFonts w:asciiTheme="minorEastAsia" w:eastAsiaTheme="minorEastAsia" w:hAnsiTheme="minorEastAsia" w:hint="eastAsia"/>
          <w:spacing w:val="-6"/>
        </w:rPr>
        <w:t>山东省东营市</w:t>
      </w:r>
      <w:r w:rsidRPr="009F5A9B">
        <w:rPr>
          <w:rFonts w:asciiTheme="minorEastAsia" w:eastAsiaTheme="minorEastAsia" w:hAnsiTheme="minorEastAsia"/>
          <w:spacing w:val="-1"/>
        </w:rPr>
        <w:t>召开。</w:t>
      </w:r>
    </w:p>
    <w:p w14:paraId="7965A6E5" w14:textId="0158F36B" w:rsidR="00C50BC8" w:rsidRPr="009F5A9B" w:rsidRDefault="00C50BC8" w:rsidP="00C50BC8">
      <w:pPr>
        <w:pStyle w:val="a3"/>
        <w:spacing w:line="360" w:lineRule="auto"/>
        <w:ind w:left="114" w:right="113" w:firstLine="420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  <w:spacing w:val="4"/>
        </w:rPr>
        <w:t>我国是稀土资源大国</w:t>
      </w:r>
      <w:r w:rsidR="008E5D51" w:rsidRPr="009F5A9B">
        <w:rPr>
          <w:rFonts w:asciiTheme="minorEastAsia" w:eastAsiaTheme="minorEastAsia" w:hAnsiTheme="minorEastAsia" w:hint="eastAsia"/>
          <w:spacing w:val="4"/>
        </w:rPr>
        <w:t>，</w:t>
      </w:r>
      <w:r w:rsidRPr="009F5A9B">
        <w:rPr>
          <w:rFonts w:asciiTheme="minorEastAsia" w:eastAsiaTheme="minorEastAsia" w:hAnsiTheme="minorEastAsia"/>
          <w:spacing w:val="4"/>
        </w:rPr>
        <w:t>近年来，我国稀土正从原料的生产向高科技应用转变，作为</w:t>
      </w:r>
      <w:r w:rsidRPr="009F5A9B">
        <w:rPr>
          <w:rFonts w:asciiTheme="minorEastAsia" w:eastAsiaTheme="minorEastAsia" w:hAnsiTheme="minorEastAsia"/>
          <w:spacing w:val="1"/>
        </w:rPr>
        <w:t>稀土和催化科学与技术重要分支的稀土催化，必将起到重要作用。加强稀土催化在能源、环境、材料等方面的基础和应用研究，提升稀土资源的利用效率和降低环境污染，是我</w:t>
      </w:r>
      <w:r w:rsidRPr="009F5A9B">
        <w:rPr>
          <w:rFonts w:asciiTheme="minorEastAsia" w:eastAsiaTheme="minorEastAsia" w:hAnsiTheme="minorEastAsia"/>
        </w:rPr>
        <w:t>国稀土可持续发展的战略方向。</w:t>
      </w:r>
    </w:p>
    <w:p w14:paraId="2EAFF0C3" w14:textId="3AEDABC1" w:rsidR="00AC7858" w:rsidRPr="009F5A9B" w:rsidRDefault="00C50BC8" w:rsidP="00896950">
      <w:pPr>
        <w:pStyle w:val="a3"/>
        <w:spacing w:line="360" w:lineRule="auto"/>
        <w:ind w:left="114" w:right="109" w:firstLine="420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 w:hint="eastAsia"/>
          <w:spacing w:val="-1"/>
        </w:rPr>
        <w:t>本次</w:t>
      </w:r>
      <w:r w:rsidRPr="009F5A9B">
        <w:rPr>
          <w:rFonts w:asciiTheme="minorEastAsia" w:eastAsiaTheme="minorEastAsia" w:hAnsiTheme="minorEastAsia"/>
          <w:spacing w:val="-1"/>
        </w:rPr>
        <w:t>会议将围绕</w:t>
      </w:r>
      <w:r w:rsidRPr="009F5A9B">
        <w:rPr>
          <w:rFonts w:asciiTheme="minorEastAsia" w:eastAsiaTheme="minorEastAsia" w:hAnsiTheme="minorEastAsia"/>
          <w:spacing w:val="1"/>
        </w:rPr>
        <w:t>“</w:t>
      </w:r>
      <w:r w:rsidR="009F5A9B" w:rsidRPr="009F5A9B">
        <w:rPr>
          <w:rFonts w:asciiTheme="minorEastAsia" w:eastAsiaTheme="minorEastAsia" w:hAnsiTheme="minorEastAsia" w:hint="eastAsia"/>
          <w:spacing w:val="-1"/>
        </w:rPr>
        <w:t>新质生产力赋能稀土催化</w:t>
      </w:r>
      <w:r w:rsidR="009C766E" w:rsidRPr="009C766E">
        <w:rPr>
          <w:rFonts w:asciiTheme="minorEastAsia" w:eastAsiaTheme="minorEastAsia" w:hAnsiTheme="minorEastAsia" w:hint="eastAsia"/>
          <w:spacing w:val="-1"/>
        </w:rPr>
        <w:t>高质量</w:t>
      </w:r>
      <w:r w:rsidR="009F5A9B" w:rsidRPr="009F5A9B">
        <w:rPr>
          <w:rFonts w:asciiTheme="minorEastAsia" w:eastAsiaTheme="minorEastAsia" w:hAnsiTheme="minorEastAsia" w:hint="eastAsia"/>
          <w:spacing w:val="-1"/>
        </w:rPr>
        <w:t>发展</w:t>
      </w:r>
      <w:r w:rsidRPr="009F5A9B">
        <w:rPr>
          <w:rFonts w:asciiTheme="minorEastAsia" w:eastAsiaTheme="minorEastAsia" w:hAnsiTheme="minorEastAsia"/>
          <w:spacing w:val="-1"/>
        </w:rPr>
        <w:t>”</w:t>
      </w:r>
      <w:r w:rsidRPr="009F5A9B">
        <w:rPr>
          <w:rFonts w:asciiTheme="minorEastAsia" w:eastAsiaTheme="minorEastAsia" w:hAnsiTheme="minorEastAsia"/>
        </w:rPr>
        <w:t>主题进行广泛、深入的交流，全方位</w:t>
      </w:r>
      <w:r w:rsidRPr="009F5A9B">
        <w:rPr>
          <w:rFonts w:asciiTheme="minorEastAsia" w:eastAsiaTheme="minorEastAsia" w:hAnsiTheme="minorEastAsia"/>
          <w:spacing w:val="2"/>
        </w:rPr>
        <w:t>展现近年来我国稀土催化研究和技术应用方面所取得的成就，探讨稀土催化面临的机遇、挑战及未来发展方向，进一步深化和促进我国稀土催化研究</w:t>
      </w:r>
      <w:r w:rsidRPr="009F5A9B">
        <w:rPr>
          <w:rFonts w:asciiTheme="minorEastAsia" w:eastAsiaTheme="minorEastAsia" w:hAnsiTheme="minorEastAsia"/>
          <w:spacing w:val="1"/>
        </w:rPr>
        <w:t>及其应用的高水平发展。会议交流形式包括大会报告、专题论坛、主题报告、邀请报告、口头报告、墙报展讲以及各种技术展示等。</w:t>
      </w:r>
    </w:p>
    <w:p w14:paraId="511EE508" w14:textId="09C92492" w:rsidR="00AC7858" w:rsidRPr="009F5A9B" w:rsidRDefault="00000000" w:rsidP="00896950">
      <w:pPr>
        <w:pStyle w:val="a3"/>
        <w:spacing w:line="360" w:lineRule="auto"/>
        <w:ind w:left="114" w:right="103" w:firstLine="420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  <w:spacing w:val="3"/>
        </w:rPr>
        <w:t>大会组委会诚挚邀请我国稀土催化界的专家学者、科技人员和广大师生踊跃投稿，</w:t>
      </w:r>
      <w:r w:rsidRPr="009F5A9B">
        <w:rPr>
          <w:rFonts w:asciiTheme="minorEastAsia" w:eastAsiaTheme="minorEastAsia" w:hAnsiTheme="minorEastAsia"/>
          <w:spacing w:val="2"/>
        </w:rPr>
        <w:t>积极参会。热忱欢迎国内外稀土原材料、催化剂、仪器公司等厂家的企业代表参加会议。</w:t>
      </w:r>
      <w:r w:rsidRPr="009F5A9B">
        <w:rPr>
          <w:rFonts w:asciiTheme="minorEastAsia" w:eastAsiaTheme="minorEastAsia" w:hAnsiTheme="minorEastAsia"/>
          <w:spacing w:val="-1"/>
        </w:rPr>
        <w:t>期待各位相聚第二十</w:t>
      </w:r>
      <w:r w:rsidR="00C50BC8" w:rsidRPr="009F5A9B">
        <w:rPr>
          <w:rFonts w:asciiTheme="minorEastAsia" w:eastAsiaTheme="minorEastAsia" w:hAnsiTheme="minorEastAsia" w:hint="eastAsia"/>
          <w:spacing w:val="-1"/>
        </w:rPr>
        <w:t>四</w:t>
      </w:r>
      <w:r w:rsidRPr="009F5A9B">
        <w:rPr>
          <w:rFonts w:asciiTheme="minorEastAsia" w:eastAsiaTheme="minorEastAsia" w:hAnsiTheme="minorEastAsia" w:hint="eastAsia"/>
          <w:spacing w:val="-1"/>
        </w:rPr>
        <w:t>届</w:t>
      </w:r>
      <w:r w:rsidRPr="009F5A9B">
        <w:rPr>
          <w:rFonts w:asciiTheme="minorEastAsia" w:eastAsiaTheme="minorEastAsia" w:hAnsiTheme="minorEastAsia"/>
          <w:spacing w:val="-1"/>
        </w:rPr>
        <w:t>全国稀土催化学术会议，共商稀土催化高水平发展大计。</w:t>
      </w:r>
    </w:p>
    <w:p w14:paraId="294557BF" w14:textId="77777777" w:rsidR="00AC7858" w:rsidRPr="009F5A9B" w:rsidRDefault="00000000" w:rsidP="00896950">
      <w:pPr>
        <w:pStyle w:val="1"/>
        <w:spacing w:before="126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spacing w:val="-2"/>
          <w:sz w:val="24"/>
          <w:szCs w:val="24"/>
        </w:rPr>
        <w:t>一、会议概况</w:t>
      </w:r>
    </w:p>
    <w:p w14:paraId="64440D2E" w14:textId="34146675" w:rsidR="00AC7858" w:rsidRPr="009F5A9B" w:rsidRDefault="00441890" w:rsidP="00441890">
      <w:pPr>
        <w:pStyle w:val="2"/>
        <w:tabs>
          <w:tab w:val="left" w:pos="355"/>
        </w:tabs>
        <w:spacing w:before="126" w:line="360" w:lineRule="auto"/>
        <w:ind w:firstLine="0"/>
        <w:rPr>
          <w:rFonts w:asciiTheme="minorEastAsia" w:eastAsiaTheme="minorEastAsia" w:hAnsiTheme="minorEastAsia" w:hint="eastAsia"/>
          <w:spacing w:val="-2"/>
        </w:rPr>
      </w:pPr>
      <w:r w:rsidRPr="009F5A9B">
        <w:rPr>
          <w:rFonts w:asciiTheme="minorEastAsia" w:eastAsiaTheme="minorEastAsia" w:hAnsiTheme="minorEastAsia" w:hint="eastAsia"/>
          <w:spacing w:val="-2"/>
        </w:rPr>
        <w:t>1.</w:t>
      </w:r>
      <w:r w:rsidRPr="009F5A9B">
        <w:rPr>
          <w:rFonts w:asciiTheme="minorEastAsia" w:eastAsiaTheme="minorEastAsia" w:hAnsiTheme="minorEastAsia"/>
          <w:spacing w:val="-2"/>
        </w:rPr>
        <w:t>会议主办单位</w:t>
      </w:r>
    </w:p>
    <w:p w14:paraId="21BA92E7" w14:textId="77777777" w:rsidR="00AC7858" w:rsidRPr="009F5A9B" w:rsidRDefault="00000000" w:rsidP="00896950">
      <w:pPr>
        <w:pStyle w:val="a3"/>
        <w:spacing w:before="80" w:line="360" w:lineRule="auto"/>
        <w:ind w:left="354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  <w:spacing w:val="-1"/>
        </w:rPr>
        <w:t>中国稀土学会催化专业委员会</w:t>
      </w:r>
    </w:p>
    <w:p w14:paraId="0DA25EB2" w14:textId="16A2CC3F" w:rsidR="00AC7858" w:rsidRPr="009F5A9B" w:rsidRDefault="00441890" w:rsidP="00441890">
      <w:pPr>
        <w:pStyle w:val="2"/>
        <w:tabs>
          <w:tab w:val="left" w:pos="355"/>
        </w:tabs>
        <w:spacing w:before="126" w:line="360" w:lineRule="auto"/>
        <w:ind w:firstLine="0"/>
        <w:rPr>
          <w:rFonts w:asciiTheme="minorEastAsia" w:eastAsiaTheme="minorEastAsia" w:hAnsiTheme="minorEastAsia" w:hint="eastAsia"/>
          <w:spacing w:val="-2"/>
        </w:rPr>
      </w:pPr>
      <w:r w:rsidRPr="009F5A9B">
        <w:rPr>
          <w:rFonts w:asciiTheme="minorEastAsia" w:eastAsiaTheme="minorEastAsia" w:hAnsiTheme="minorEastAsia" w:hint="eastAsia"/>
          <w:spacing w:val="-2"/>
        </w:rPr>
        <w:t>2.会议承办单</w:t>
      </w:r>
      <w:r w:rsidR="009F5A9B">
        <w:rPr>
          <w:rFonts w:asciiTheme="minorEastAsia" w:eastAsiaTheme="minorEastAsia" w:hAnsiTheme="minorEastAsia" w:hint="eastAsia"/>
          <w:spacing w:val="-2"/>
        </w:rPr>
        <w:t>位</w:t>
      </w:r>
    </w:p>
    <w:p w14:paraId="0836E7AD" w14:textId="77777777" w:rsidR="00896950" w:rsidRPr="009F5A9B" w:rsidRDefault="00896950" w:rsidP="00E92A69">
      <w:pPr>
        <w:pStyle w:val="a3"/>
        <w:spacing w:line="360" w:lineRule="auto"/>
        <w:ind w:left="0" w:right="-23" w:firstLineChars="200" w:firstLine="478"/>
        <w:rPr>
          <w:rFonts w:asciiTheme="minorEastAsia" w:eastAsiaTheme="minorEastAsia" w:hAnsiTheme="minorEastAsia" w:hint="eastAsia"/>
          <w:spacing w:val="-1"/>
        </w:rPr>
      </w:pPr>
      <w:r w:rsidRPr="009F5A9B">
        <w:rPr>
          <w:rFonts w:asciiTheme="minorEastAsia" w:eastAsiaTheme="minorEastAsia" w:hAnsiTheme="minorEastAsia" w:hint="eastAsia"/>
          <w:spacing w:val="-1"/>
        </w:rPr>
        <w:t>稀土催化创新研究院（东营）有限公司</w:t>
      </w:r>
    </w:p>
    <w:p w14:paraId="131CB57F" w14:textId="1F52FEBB" w:rsidR="00AC7858" w:rsidRPr="009F5A9B" w:rsidRDefault="00E92A69" w:rsidP="00E92A69">
      <w:pPr>
        <w:spacing w:line="360" w:lineRule="auto"/>
        <w:ind w:firstLineChars="200" w:firstLine="478"/>
        <w:rPr>
          <w:rFonts w:asciiTheme="minorEastAsia" w:eastAsiaTheme="minorEastAsia" w:hAnsiTheme="minorEastAsia" w:hint="eastAsia"/>
          <w:spacing w:val="-1"/>
          <w:sz w:val="24"/>
          <w:szCs w:val="24"/>
        </w:rPr>
        <w:sectPr w:rsidR="00AC7858" w:rsidRPr="009F5A9B">
          <w:type w:val="continuous"/>
          <w:pgSz w:w="12240" w:h="15840"/>
          <w:pgMar w:top="1100" w:right="1120" w:bottom="280" w:left="1360" w:header="720" w:footer="720" w:gutter="0"/>
          <w:cols w:space="720"/>
        </w:sectPr>
      </w:pPr>
      <w:r w:rsidRPr="009F5A9B">
        <w:rPr>
          <w:rFonts w:asciiTheme="minorEastAsia" w:eastAsiaTheme="minorEastAsia" w:hAnsiTheme="minorEastAsia" w:hint="eastAsia"/>
          <w:spacing w:val="-1"/>
          <w:sz w:val="24"/>
          <w:szCs w:val="24"/>
        </w:rPr>
        <w:t>稀贵金属新材料综合利用国家重点实验</w:t>
      </w:r>
    </w:p>
    <w:p w14:paraId="58A79062" w14:textId="77777777" w:rsidR="00AC7858" w:rsidRPr="009F5A9B" w:rsidRDefault="00AC7858" w:rsidP="00896950">
      <w:pPr>
        <w:pStyle w:val="a3"/>
        <w:spacing w:before="2" w:line="360" w:lineRule="auto"/>
        <w:ind w:left="0"/>
        <w:rPr>
          <w:rFonts w:asciiTheme="minorEastAsia" w:eastAsiaTheme="minorEastAsia" w:hAnsiTheme="minorEastAsia" w:hint="eastAsia"/>
        </w:rPr>
      </w:pPr>
    </w:p>
    <w:p w14:paraId="2F5AD5EC" w14:textId="77777777" w:rsidR="00AC7858" w:rsidRPr="009F5A9B" w:rsidRDefault="00000000" w:rsidP="00896950">
      <w:pPr>
        <w:pStyle w:val="1"/>
        <w:spacing w:before="1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spacing w:val="-2"/>
          <w:sz w:val="24"/>
          <w:szCs w:val="24"/>
        </w:rPr>
        <w:t>二、大会组织机构</w:t>
      </w:r>
    </w:p>
    <w:p w14:paraId="4ACD7BCD" w14:textId="4B6D51C1" w:rsidR="00AC7858" w:rsidRPr="009F5A9B" w:rsidRDefault="00C50BC8" w:rsidP="00C50BC8">
      <w:pPr>
        <w:pStyle w:val="2"/>
        <w:tabs>
          <w:tab w:val="left" w:pos="355"/>
        </w:tabs>
        <w:spacing w:before="126" w:line="360" w:lineRule="auto"/>
        <w:ind w:firstLine="0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 w:hint="eastAsia"/>
          <w:spacing w:val="-2"/>
        </w:rPr>
        <w:t>1.</w:t>
      </w:r>
      <w:r w:rsidRPr="009F5A9B">
        <w:rPr>
          <w:rFonts w:asciiTheme="minorEastAsia" w:eastAsiaTheme="minorEastAsia" w:hAnsiTheme="minorEastAsia"/>
          <w:spacing w:val="-2"/>
        </w:rPr>
        <w:t>学术委员会</w:t>
      </w:r>
    </w:p>
    <w:p w14:paraId="1F0DBBCC" w14:textId="77777777" w:rsidR="001B5729" w:rsidRPr="009F5A9B" w:rsidRDefault="00000000" w:rsidP="001B5729">
      <w:pPr>
        <w:pStyle w:val="a3"/>
        <w:spacing w:before="82" w:line="360" w:lineRule="auto"/>
        <w:ind w:leftChars="-12" w:left="0" w:hangingChars="11" w:hanging="26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  <w:spacing w:val="-4"/>
        </w:rPr>
        <w:t>主任：沈美庆</w:t>
      </w:r>
    </w:p>
    <w:p w14:paraId="25F40947" w14:textId="39020F32" w:rsidR="00AC7858" w:rsidRPr="009F5A9B" w:rsidRDefault="00000000" w:rsidP="001B5729">
      <w:pPr>
        <w:pStyle w:val="a3"/>
        <w:spacing w:before="82" w:line="360" w:lineRule="auto"/>
        <w:ind w:leftChars="-11" w:left="852" w:hangingChars="365" w:hanging="876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</w:rPr>
        <w:t>委员（按姓氏拼音字母排序</w:t>
      </w:r>
      <w:r w:rsidRPr="009F5A9B">
        <w:rPr>
          <w:rFonts w:asciiTheme="minorEastAsia" w:eastAsiaTheme="minorEastAsia" w:hAnsiTheme="minorEastAsia"/>
          <w:spacing w:val="-118"/>
        </w:rPr>
        <w:t>）</w:t>
      </w:r>
      <w:r w:rsidRPr="009F5A9B">
        <w:rPr>
          <w:rFonts w:asciiTheme="minorEastAsia" w:eastAsiaTheme="minorEastAsia" w:hAnsiTheme="minorEastAsia"/>
          <w:spacing w:val="8"/>
        </w:rPr>
        <w:t>：</w:t>
      </w:r>
      <w:r w:rsidRPr="009F5A9B">
        <w:rPr>
          <w:rFonts w:asciiTheme="minorEastAsia" w:eastAsiaTheme="minorEastAsia" w:hAnsiTheme="minorEastAsia"/>
        </w:rPr>
        <w:t>曹秋娥、陈耀强、丑凌军、崔梅生、达建文、单斌、邓水平、董林、郭燏、郭耘、</w:t>
      </w:r>
      <w:r w:rsidR="003767BD" w:rsidRPr="009F5A9B">
        <w:rPr>
          <w:rFonts w:asciiTheme="minorEastAsia" w:eastAsiaTheme="minorEastAsia" w:hAnsiTheme="minorEastAsia" w:hint="eastAsia"/>
        </w:rPr>
        <w:t>郭彦炳、</w:t>
      </w:r>
      <w:r w:rsidRPr="009F5A9B">
        <w:rPr>
          <w:rFonts w:asciiTheme="minorEastAsia" w:eastAsiaTheme="minorEastAsia" w:hAnsiTheme="minorEastAsia" w:hint="eastAsia"/>
        </w:rPr>
        <w:t>郝</w:t>
      </w:r>
      <w:r w:rsidRPr="009F5A9B">
        <w:rPr>
          <w:rFonts w:asciiTheme="minorEastAsia" w:eastAsiaTheme="minorEastAsia" w:hAnsiTheme="minorEastAsia"/>
        </w:rPr>
        <w:t>郑平、何炽、何洪、胡瑞生、</w:t>
      </w:r>
      <w:r w:rsidR="003767BD" w:rsidRPr="009F5A9B">
        <w:rPr>
          <w:rFonts w:asciiTheme="minorEastAsia" w:eastAsiaTheme="minorEastAsia" w:hAnsiTheme="minorEastAsia" w:hint="eastAsia"/>
        </w:rPr>
        <w:t>侯阳、</w:t>
      </w:r>
      <w:r w:rsidRPr="009F5A9B">
        <w:rPr>
          <w:rFonts w:asciiTheme="minorEastAsia" w:eastAsiaTheme="minorEastAsia" w:hAnsiTheme="minorEastAsia"/>
        </w:rPr>
        <w:t>季生福</w:t>
      </w:r>
      <w:r w:rsidR="00683AD2" w:rsidRPr="009F5A9B">
        <w:rPr>
          <w:rFonts w:asciiTheme="minorEastAsia" w:eastAsiaTheme="minorEastAsia" w:hAnsiTheme="minorEastAsia" w:hint="eastAsia"/>
          <w:spacing w:val="86"/>
        </w:rPr>
        <w:t>、</w:t>
      </w:r>
      <w:r w:rsidR="00C50BC8" w:rsidRPr="009F5A9B">
        <w:rPr>
          <w:rFonts w:asciiTheme="minorEastAsia" w:eastAsiaTheme="minorEastAsia" w:hAnsiTheme="minorEastAsia" w:hint="eastAsia"/>
          <w:spacing w:val="86"/>
        </w:rPr>
        <w:t>贾莉伟、</w:t>
      </w:r>
      <w:r w:rsidRPr="009F5A9B">
        <w:rPr>
          <w:rFonts w:asciiTheme="minorEastAsia" w:eastAsiaTheme="minorEastAsia" w:hAnsiTheme="minorEastAsia"/>
        </w:rPr>
        <w:t>江莉龙、李凯、</w:t>
      </w:r>
      <w:r w:rsidR="003767BD" w:rsidRPr="009F5A9B">
        <w:rPr>
          <w:rFonts w:asciiTheme="minorEastAsia" w:eastAsiaTheme="minorEastAsia" w:hAnsiTheme="minorEastAsia" w:hint="eastAsia"/>
        </w:rPr>
        <w:t>李孔斋、</w:t>
      </w:r>
      <w:r w:rsidRPr="009F5A9B">
        <w:rPr>
          <w:rFonts w:asciiTheme="minorEastAsia" w:eastAsiaTheme="minorEastAsia" w:hAnsiTheme="minorEastAsia"/>
        </w:rPr>
        <w:t>李进军、李全新、李新刚、</w:t>
      </w:r>
      <w:r w:rsidR="003767BD" w:rsidRPr="009F5A9B">
        <w:rPr>
          <w:rFonts w:asciiTheme="minorEastAsia" w:eastAsiaTheme="minorEastAsia" w:hAnsiTheme="minorEastAsia"/>
        </w:rPr>
        <w:t>李哲、</w:t>
      </w:r>
      <w:r w:rsidR="00A3192F" w:rsidRPr="009F5A9B">
        <w:rPr>
          <w:rFonts w:asciiTheme="minorEastAsia" w:eastAsiaTheme="minorEastAsia" w:hAnsiTheme="minorEastAsia" w:hint="eastAsia"/>
        </w:rPr>
        <w:t>李振兴、</w:t>
      </w:r>
      <w:r w:rsidRPr="009F5A9B">
        <w:rPr>
          <w:rFonts w:asciiTheme="minorEastAsia" w:eastAsiaTheme="minorEastAsia" w:hAnsiTheme="minorEastAsia"/>
        </w:rPr>
        <w:t>林漫群、</w:t>
      </w:r>
      <w:r w:rsidR="00A3192F" w:rsidRPr="009F5A9B">
        <w:rPr>
          <w:rFonts w:asciiTheme="minorEastAsia" w:eastAsiaTheme="minorEastAsia" w:hAnsiTheme="minorEastAsia" w:hint="eastAsia"/>
        </w:rPr>
        <w:t>刘计省、</w:t>
      </w:r>
      <w:r w:rsidRPr="009F5A9B">
        <w:rPr>
          <w:rFonts w:asciiTheme="minorEastAsia" w:eastAsiaTheme="minorEastAsia" w:hAnsiTheme="minorEastAsia"/>
        </w:rPr>
        <w:t>刘</w:t>
      </w:r>
      <w:r w:rsidRPr="009F5A9B">
        <w:rPr>
          <w:rFonts w:asciiTheme="minorEastAsia" w:eastAsiaTheme="minorEastAsia" w:hAnsiTheme="minorEastAsia"/>
          <w:spacing w:val="-2"/>
        </w:rPr>
        <w:t>茜、刘立成、</w:t>
      </w:r>
      <w:r w:rsidR="00A3192F" w:rsidRPr="009F5A9B">
        <w:rPr>
          <w:rFonts w:asciiTheme="minorEastAsia" w:eastAsiaTheme="minorEastAsia" w:hAnsiTheme="minorEastAsia" w:hint="eastAsia"/>
          <w:spacing w:val="-2"/>
        </w:rPr>
        <w:t>刘爽、</w:t>
      </w:r>
      <w:r w:rsidRPr="009F5A9B">
        <w:rPr>
          <w:rFonts w:asciiTheme="minorEastAsia" w:eastAsiaTheme="minorEastAsia" w:hAnsiTheme="minorEastAsia"/>
          <w:spacing w:val="-2"/>
        </w:rPr>
        <w:t>刘志明、刘忠文、</w:t>
      </w:r>
      <w:r w:rsidR="003767BD" w:rsidRPr="009F5A9B">
        <w:rPr>
          <w:rFonts w:asciiTheme="minorEastAsia" w:eastAsiaTheme="minorEastAsia" w:hAnsiTheme="minorEastAsia" w:hint="eastAsia"/>
          <w:spacing w:val="-2"/>
        </w:rPr>
        <w:t>娄阳、</w:t>
      </w:r>
      <w:r w:rsidRPr="009F5A9B">
        <w:rPr>
          <w:rFonts w:asciiTheme="minorEastAsia" w:eastAsiaTheme="minorEastAsia" w:hAnsiTheme="minorEastAsia"/>
          <w:spacing w:val="-2"/>
        </w:rPr>
        <w:t>卢</w:t>
      </w:r>
      <w:r w:rsidRPr="009F5A9B">
        <w:rPr>
          <w:rFonts w:asciiTheme="minorEastAsia" w:eastAsiaTheme="minorEastAsia" w:hAnsiTheme="minorEastAsia"/>
          <w:spacing w:val="-4"/>
        </w:rPr>
        <w:t>晗峰、路</w:t>
      </w:r>
      <w:r w:rsidRPr="009F5A9B">
        <w:rPr>
          <w:rFonts w:asciiTheme="minorEastAsia" w:eastAsiaTheme="minorEastAsia" w:hAnsiTheme="minorEastAsia"/>
        </w:rPr>
        <w:t>勇、罗孟飞、</w:t>
      </w:r>
      <w:r w:rsidR="00A3192F" w:rsidRPr="009F5A9B">
        <w:rPr>
          <w:rFonts w:asciiTheme="minorEastAsia" w:eastAsiaTheme="minorEastAsia" w:hAnsiTheme="minorEastAsia" w:hint="eastAsia"/>
        </w:rPr>
        <w:t>罗群兴、</w:t>
      </w:r>
      <w:r w:rsidRPr="009F5A9B">
        <w:rPr>
          <w:rFonts w:asciiTheme="minorEastAsia" w:eastAsiaTheme="minorEastAsia" w:hAnsiTheme="minorEastAsia"/>
        </w:rPr>
        <w:t>毛东森、宁平、潘吉庆、潘陆陆、庞新梅、</w:t>
      </w:r>
      <w:r w:rsidR="003767BD" w:rsidRPr="009F5A9B">
        <w:rPr>
          <w:rFonts w:asciiTheme="minorEastAsia" w:eastAsiaTheme="minorEastAsia" w:hAnsiTheme="minorEastAsia" w:hint="eastAsia"/>
        </w:rPr>
        <w:t>彭悦、</w:t>
      </w:r>
      <w:r w:rsidRPr="009F5A9B">
        <w:rPr>
          <w:rFonts w:asciiTheme="minorEastAsia" w:eastAsiaTheme="minorEastAsia" w:hAnsiTheme="minorEastAsia"/>
        </w:rPr>
        <w:t>上官文峰、宋卫国、</w:t>
      </w:r>
      <w:r w:rsidR="00A3192F" w:rsidRPr="009F5A9B">
        <w:rPr>
          <w:rFonts w:asciiTheme="minorEastAsia" w:eastAsiaTheme="minorEastAsia" w:hAnsiTheme="minorEastAsia" w:hint="eastAsia"/>
        </w:rPr>
        <w:t>孙传智、孙洪满、唐幸福、</w:t>
      </w:r>
      <w:r w:rsidRPr="009F5A9B">
        <w:rPr>
          <w:rFonts w:asciiTheme="minorEastAsia" w:eastAsiaTheme="minorEastAsia" w:hAnsiTheme="minorEastAsia"/>
        </w:rPr>
        <w:t>唐志诚、</w:t>
      </w:r>
      <w:r w:rsidR="00A3192F" w:rsidRPr="009F5A9B">
        <w:rPr>
          <w:rFonts w:asciiTheme="minorEastAsia" w:eastAsiaTheme="minorEastAsia" w:hAnsiTheme="minorEastAsia" w:hint="eastAsia"/>
        </w:rPr>
        <w:t>王大帅、</w:t>
      </w:r>
      <w:r w:rsidR="00C50BC8" w:rsidRPr="009F5A9B">
        <w:rPr>
          <w:rFonts w:asciiTheme="minorEastAsia" w:eastAsiaTheme="minorEastAsia" w:hAnsiTheme="minorEastAsia" w:hint="eastAsia"/>
        </w:rPr>
        <w:t>王红、</w:t>
      </w:r>
      <w:r w:rsidR="003767BD" w:rsidRPr="009F5A9B">
        <w:rPr>
          <w:rFonts w:asciiTheme="minorEastAsia" w:eastAsiaTheme="minorEastAsia" w:hAnsiTheme="minorEastAsia" w:hint="eastAsia"/>
        </w:rPr>
        <w:t>王广建、</w:t>
      </w:r>
      <w:r w:rsidR="00A3192F" w:rsidRPr="009F5A9B">
        <w:rPr>
          <w:rFonts w:asciiTheme="minorEastAsia" w:eastAsiaTheme="minorEastAsia" w:hAnsiTheme="minorEastAsia" w:hint="eastAsia"/>
        </w:rPr>
        <w:t>王鹏、</w:t>
      </w:r>
      <w:r w:rsidR="003767BD" w:rsidRPr="009F5A9B">
        <w:rPr>
          <w:rFonts w:asciiTheme="minorEastAsia" w:eastAsiaTheme="minorEastAsia" w:hAnsiTheme="minorEastAsia" w:hint="eastAsia"/>
        </w:rPr>
        <w:t>王胜、</w:t>
      </w:r>
      <w:r w:rsidRPr="009F5A9B">
        <w:rPr>
          <w:rFonts w:asciiTheme="minorEastAsia" w:eastAsiaTheme="minorEastAsia" w:hAnsiTheme="minorEastAsia"/>
        </w:rPr>
        <w:t>王翔、王野、王凤娥、王公应、</w:t>
      </w:r>
      <w:r w:rsidR="003767BD" w:rsidRPr="009F5A9B">
        <w:rPr>
          <w:rFonts w:asciiTheme="minorEastAsia" w:eastAsiaTheme="minorEastAsia" w:hAnsiTheme="minorEastAsia" w:hint="eastAsia"/>
        </w:rPr>
        <w:t>王健礼、</w:t>
      </w:r>
      <w:r w:rsidRPr="009F5A9B">
        <w:rPr>
          <w:rFonts w:asciiTheme="minorEastAsia" w:eastAsiaTheme="minorEastAsia" w:hAnsiTheme="minorEastAsia"/>
        </w:rPr>
        <w:t>王庆伟、王</w:t>
      </w:r>
      <w:r w:rsidRPr="009F5A9B">
        <w:rPr>
          <w:rFonts w:asciiTheme="minorEastAsia" w:eastAsiaTheme="minorEastAsia" w:hAnsiTheme="minorEastAsia"/>
          <w:spacing w:val="-2"/>
        </w:rPr>
        <w:t>树东、王新平、</w:t>
      </w:r>
      <w:r w:rsidR="00A3192F" w:rsidRPr="009F5A9B">
        <w:rPr>
          <w:rFonts w:asciiTheme="minorEastAsia" w:eastAsiaTheme="minorEastAsia" w:hAnsiTheme="minorEastAsia" w:hint="eastAsia"/>
          <w:spacing w:val="-2"/>
        </w:rPr>
        <w:t>王卫超、韦岳长、</w:t>
      </w:r>
      <w:r w:rsidRPr="009F5A9B">
        <w:rPr>
          <w:rFonts w:asciiTheme="minorEastAsia" w:eastAsiaTheme="minorEastAsia" w:hAnsiTheme="minorEastAsia"/>
          <w:spacing w:val="-2"/>
        </w:rPr>
        <w:t>魏士新、吴晓东、肖</w:t>
      </w:r>
      <w:r w:rsidRPr="009F5A9B">
        <w:rPr>
          <w:rFonts w:asciiTheme="minorEastAsia" w:eastAsiaTheme="minorEastAsia" w:hAnsiTheme="minorEastAsia"/>
        </w:rPr>
        <w:t>彦、许延辉、</w:t>
      </w:r>
      <w:r w:rsidR="00A3192F" w:rsidRPr="009F5A9B">
        <w:rPr>
          <w:rFonts w:asciiTheme="minorEastAsia" w:eastAsiaTheme="minorEastAsia" w:hAnsiTheme="minorEastAsia" w:hint="eastAsia"/>
        </w:rPr>
        <w:t>杨贵东、</w:t>
      </w:r>
      <w:r w:rsidRPr="009F5A9B">
        <w:rPr>
          <w:rFonts w:asciiTheme="minorEastAsia" w:eastAsiaTheme="minorEastAsia" w:hAnsiTheme="minorEastAsia"/>
        </w:rPr>
        <w:t>杨为民、杨向光、叶代启、</w:t>
      </w:r>
      <w:r w:rsidR="00A3192F" w:rsidRPr="009F5A9B">
        <w:rPr>
          <w:rFonts w:asciiTheme="minorEastAsia" w:eastAsiaTheme="minorEastAsia" w:hAnsiTheme="minorEastAsia" w:hint="eastAsia"/>
        </w:rPr>
        <w:t>闫东鹏、</w:t>
      </w:r>
      <w:r w:rsidRPr="009F5A9B">
        <w:rPr>
          <w:rFonts w:asciiTheme="minorEastAsia" w:eastAsiaTheme="minorEastAsia" w:hAnsiTheme="minorEastAsia"/>
        </w:rPr>
        <w:t>于学华、俞小源、翟燕萍、张登松、张建旗、张亚文、张昭良、</w:t>
      </w:r>
      <w:r w:rsidR="00A3192F" w:rsidRPr="009F5A9B">
        <w:rPr>
          <w:rFonts w:asciiTheme="minorEastAsia" w:eastAsiaTheme="minorEastAsia" w:hAnsiTheme="minorEastAsia" w:hint="eastAsia"/>
        </w:rPr>
        <w:t>张一波、</w:t>
      </w:r>
      <w:r w:rsidR="003767BD" w:rsidRPr="009F5A9B">
        <w:rPr>
          <w:rFonts w:asciiTheme="minorEastAsia" w:eastAsiaTheme="minorEastAsia" w:hAnsiTheme="minorEastAsia" w:hint="eastAsia"/>
        </w:rPr>
        <w:t>张永奇、张中申、</w:t>
      </w:r>
      <w:r w:rsidRPr="009F5A9B">
        <w:rPr>
          <w:rFonts w:asciiTheme="minorEastAsia" w:eastAsiaTheme="minorEastAsia" w:hAnsiTheme="minorEastAsia"/>
        </w:rPr>
        <w:t>赵</w:t>
      </w:r>
      <w:r w:rsidRPr="009F5A9B">
        <w:rPr>
          <w:rFonts w:asciiTheme="minorEastAsia" w:eastAsiaTheme="minorEastAsia" w:hAnsiTheme="minorEastAsia"/>
          <w:spacing w:val="-2"/>
        </w:rPr>
        <w:t>震、赵云昆、</w:t>
      </w:r>
      <w:r w:rsidR="003767BD" w:rsidRPr="009F5A9B">
        <w:rPr>
          <w:rFonts w:asciiTheme="minorEastAsia" w:eastAsiaTheme="minorEastAsia" w:hAnsiTheme="minorEastAsia" w:hint="eastAsia"/>
          <w:spacing w:val="-2"/>
        </w:rPr>
        <w:t>赵政、</w:t>
      </w:r>
      <w:r w:rsidRPr="009F5A9B">
        <w:rPr>
          <w:rFonts w:asciiTheme="minorEastAsia" w:eastAsiaTheme="minorEastAsia" w:hAnsiTheme="minorEastAsia"/>
          <w:spacing w:val="-2"/>
        </w:rPr>
        <w:t>周仁贤、</w:t>
      </w:r>
      <w:r w:rsidR="00A3192F" w:rsidRPr="009F5A9B">
        <w:rPr>
          <w:rFonts w:asciiTheme="minorEastAsia" w:eastAsiaTheme="minorEastAsia" w:hAnsiTheme="minorEastAsia" w:hint="eastAsia"/>
          <w:spacing w:val="-2"/>
        </w:rPr>
        <w:t>曾尚红、</w:t>
      </w:r>
      <w:r w:rsidR="003767BD" w:rsidRPr="009F5A9B">
        <w:rPr>
          <w:rFonts w:asciiTheme="minorEastAsia" w:eastAsiaTheme="minorEastAsia" w:hAnsiTheme="minorEastAsia" w:hint="eastAsia"/>
          <w:spacing w:val="-2"/>
        </w:rPr>
        <w:t>朱君江、朱宇君、</w:t>
      </w:r>
      <w:r w:rsidRPr="009F5A9B">
        <w:rPr>
          <w:rFonts w:asciiTheme="minorEastAsia" w:eastAsiaTheme="minorEastAsia" w:hAnsiTheme="minorEastAsia"/>
          <w:spacing w:val="-2"/>
        </w:rPr>
        <w:t>朱增</w:t>
      </w:r>
      <w:r w:rsidRPr="009F5A9B">
        <w:rPr>
          <w:rFonts w:asciiTheme="minorEastAsia" w:eastAsiaTheme="minorEastAsia" w:hAnsiTheme="minorEastAsia"/>
          <w:spacing w:val="-6"/>
        </w:rPr>
        <w:t>赞。</w:t>
      </w:r>
    </w:p>
    <w:p w14:paraId="5D9F1926" w14:textId="4C458D6F" w:rsidR="00896950" w:rsidRPr="009F5A9B" w:rsidRDefault="00C50BC8" w:rsidP="00441890">
      <w:pPr>
        <w:pStyle w:val="2"/>
        <w:tabs>
          <w:tab w:val="left" w:pos="355"/>
        </w:tabs>
        <w:spacing w:before="126" w:line="360" w:lineRule="auto"/>
        <w:ind w:firstLine="0"/>
        <w:rPr>
          <w:rFonts w:asciiTheme="minorEastAsia" w:eastAsiaTheme="minorEastAsia" w:hAnsiTheme="minorEastAsia" w:hint="eastAsia"/>
          <w:spacing w:val="-2"/>
        </w:rPr>
      </w:pPr>
      <w:r w:rsidRPr="009F5A9B">
        <w:rPr>
          <w:rFonts w:asciiTheme="minorEastAsia" w:eastAsiaTheme="minorEastAsia" w:hAnsiTheme="minorEastAsia" w:hint="eastAsia"/>
          <w:spacing w:val="-2"/>
        </w:rPr>
        <w:t>2.组织委会</w:t>
      </w:r>
    </w:p>
    <w:p w14:paraId="1E14C09C" w14:textId="228A5F33" w:rsidR="00AC7858" w:rsidRPr="009F5A9B" w:rsidRDefault="00000000" w:rsidP="00896950">
      <w:pPr>
        <w:pStyle w:val="a5"/>
        <w:tabs>
          <w:tab w:val="left" w:pos="355"/>
        </w:tabs>
        <w:spacing w:before="19" w:line="360" w:lineRule="auto"/>
        <w:ind w:left="114" w:right="-21" w:firstLine="0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spacing w:val="-2"/>
          <w:sz w:val="24"/>
          <w:szCs w:val="24"/>
        </w:rPr>
        <w:t>主席：</w:t>
      </w:r>
      <w:r w:rsidR="00C50BC8" w:rsidRPr="009F5A9B">
        <w:rPr>
          <w:rFonts w:asciiTheme="minorEastAsia" w:eastAsiaTheme="minorEastAsia" w:hAnsiTheme="minorEastAsia" w:hint="eastAsia"/>
          <w:spacing w:val="-2"/>
          <w:sz w:val="24"/>
          <w:szCs w:val="24"/>
        </w:rPr>
        <w:t>沈美庆</w:t>
      </w:r>
    </w:p>
    <w:p w14:paraId="1D2DF605" w14:textId="32575486" w:rsidR="00AC7858" w:rsidRPr="009F5A9B" w:rsidRDefault="00000000" w:rsidP="00896950">
      <w:pPr>
        <w:pStyle w:val="a3"/>
        <w:spacing w:before="42" w:line="360" w:lineRule="auto"/>
        <w:ind w:left="834" w:right="348" w:hanging="720"/>
        <w:jc w:val="both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</w:rPr>
        <w:t>委员：</w:t>
      </w:r>
      <w:r w:rsidR="009F5A9B" w:rsidRPr="009F5A9B">
        <w:rPr>
          <w:rFonts w:asciiTheme="minorEastAsia" w:eastAsiaTheme="minorEastAsia" w:hAnsiTheme="minorEastAsia" w:hint="eastAsia"/>
        </w:rPr>
        <w:t xml:space="preserve"> 沈谷蓉</w:t>
      </w:r>
      <w:r w:rsidR="009F5A9B">
        <w:rPr>
          <w:rFonts w:asciiTheme="minorEastAsia" w:eastAsiaTheme="minorEastAsia" w:hAnsiTheme="minorEastAsia" w:hint="eastAsia"/>
        </w:rPr>
        <w:t>、李伟、高峰、王怡琳</w:t>
      </w:r>
    </w:p>
    <w:p w14:paraId="0743CD06" w14:textId="3AC97F52" w:rsidR="00AC7858" w:rsidRPr="009F5A9B" w:rsidRDefault="00000000" w:rsidP="00896950">
      <w:pPr>
        <w:pStyle w:val="a3"/>
        <w:spacing w:line="360" w:lineRule="auto"/>
        <w:ind w:left="834" w:right="349" w:hanging="720"/>
        <w:jc w:val="both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</w:rPr>
        <w:t>秘书：</w:t>
      </w:r>
      <w:r w:rsidR="00354899" w:rsidRPr="009F5A9B">
        <w:rPr>
          <w:rFonts w:asciiTheme="minorEastAsia" w:eastAsiaTheme="minorEastAsia" w:hAnsiTheme="minorEastAsia" w:hint="eastAsia"/>
        </w:rPr>
        <w:t xml:space="preserve"> </w:t>
      </w:r>
      <w:r w:rsidR="009F5A9B" w:rsidRPr="009F5A9B">
        <w:rPr>
          <w:rFonts w:asciiTheme="minorEastAsia" w:eastAsiaTheme="minorEastAsia" w:hAnsiTheme="minorEastAsia" w:hint="eastAsia"/>
        </w:rPr>
        <w:t>翟燕萍、</w:t>
      </w:r>
      <w:r w:rsidR="009F5A9B">
        <w:rPr>
          <w:rFonts w:asciiTheme="minorEastAsia" w:eastAsiaTheme="minorEastAsia" w:hAnsiTheme="minorEastAsia" w:hint="eastAsia"/>
        </w:rPr>
        <w:t>杜亚雷、盖丛丛、</w:t>
      </w:r>
      <w:r w:rsidR="00460D81">
        <w:rPr>
          <w:rFonts w:asciiTheme="minorEastAsia" w:eastAsiaTheme="minorEastAsia" w:hAnsiTheme="minorEastAsia" w:hint="eastAsia"/>
        </w:rPr>
        <w:t>王晓昕、刘志颖、高兆俊、王书欢、杨铄涵、肖静、李欣语、程鹏、杨柳阳</w:t>
      </w:r>
    </w:p>
    <w:p w14:paraId="4F1D234A" w14:textId="77777777" w:rsidR="00AC7858" w:rsidRPr="009F5A9B" w:rsidRDefault="00000000" w:rsidP="00896950">
      <w:pPr>
        <w:pStyle w:val="1"/>
        <w:spacing w:before="134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spacing w:val="-2"/>
          <w:sz w:val="24"/>
          <w:szCs w:val="24"/>
        </w:rPr>
        <w:t>三、注册与征文</w:t>
      </w:r>
    </w:p>
    <w:p w14:paraId="2BDFABFF" w14:textId="0902B6E2" w:rsidR="00AC7858" w:rsidRPr="009F5A9B" w:rsidRDefault="00000000" w:rsidP="00896950">
      <w:pPr>
        <w:pStyle w:val="a5"/>
        <w:numPr>
          <w:ilvl w:val="0"/>
          <w:numId w:val="1"/>
        </w:numPr>
        <w:tabs>
          <w:tab w:val="left" w:pos="398"/>
        </w:tabs>
        <w:spacing w:before="106" w:line="360" w:lineRule="auto"/>
        <w:ind w:right="349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sz w:val="24"/>
          <w:szCs w:val="24"/>
        </w:rPr>
        <w:t>参会代表请于</w:t>
      </w:r>
      <w:r w:rsidRPr="009F5A9B">
        <w:rPr>
          <w:rFonts w:asciiTheme="minorEastAsia" w:eastAsiaTheme="minorEastAsia" w:hAnsiTheme="minorEastAsia"/>
          <w:spacing w:val="-2"/>
          <w:sz w:val="24"/>
          <w:szCs w:val="24"/>
        </w:rPr>
        <w:t xml:space="preserve"> </w:t>
      </w:r>
      <w:r w:rsidR="00E92A69" w:rsidRPr="009F5A9B">
        <w:rPr>
          <w:rFonts w:asciiTheme="minorEastAsia" w:eastAsiaTheme="minorEastAsia" w:hAnsiTheme="minorEastAsia" w:hint="eastAsia"/>
          <w:spacing w:val="-2"/>
          <w:sz w:val="24"/>
          <w:szCs w:val="24"/>
        </w:rPr>
        <w:t>6</w:t>
      </w:r>
      <w:r w:rsidRPr="009F5A9B">
        <w:rPr>
          <w:rFonts w:asciiTheme="minorEastAsia" w:eastAsiaTheme="minorEastAsia" w:hAnsiTheme="minorEastAsia"/>
          <w:spacing w:val="-2"/>
          <w:sz w:val="24"/>
          <w:szCs w:val="24"/>
        </w:rPr>
        <w:t xml:space="preserve"> 月 30 日前通过会议网站 </w:t>
      </w:r>
      <w:hyperlink r:id="rId7" w:history="1">
        <w:r w:rsidR="001B5729" w:rsidRPr="009F5A9B">
          <w:rPr>
            <w:rFonts w:asciiTheme="minorEastAsia" w:eastAsiaTheme="minorEastAsia" w:hAnsiTheme="minorEastAsia"/>
            <w:sz w:val="24"/>
            <w:szCs w:val="24"/>
          </w:rPr>
          <w:t>http://www.2</w:t>
        </w:r>
        <w:r w:rsidR="001B5729" w:rsidRPr="009F5A9B">
          <w:rPr>
            <w:rFonts w:asciiTheme="minorEastAsia" w:eastAsiaTheme="minorEastAsia" w:hAnsiTheme="minorEastAsia" w:hint="eastAsia"/>
            <w:sz w:val="24"/>
            <w:szCs w:val="24"/>
          </w:rPr>
          <w:t>4</w:t>
        </w:r>
        <w:r w:rsidR="001B5729" w:rsidRPr="009F5A9B">
          <w:rPr>
            <w:rFonts w:asciiTheme="minorEastAsia" w:eastAsiaTheme="minorEastAsia" w:hAnsiTheme="minorEastAsia"/>
            <w:sz w:val="24"/>
            <w:szCs w:val="24"/>
          </w:rPr>
          <w:t>recst.com/</w:t>
        </w:r>
      </w:hyperlink>
      <w:r w:rsidRPr="009F5A9B">
        <w:rPr>
          <w:rFonts w:asciiTheme="minorEastAsia" w:eastAsiaTheme="minorEastAsia" w:hAnsiTheme="minorEastAsia"/>
          <w:sz w:val="24"/>
          <w:szCs w:val="24"/>
        </w:rPr>
        <w:t>在线注册报名，会议</w:t>
      </w:r>
      <w:r w:rsidRPr="009F5A9B">
        <w:rPr>
          <w:rFonts w:asciiTheme="minorEastAsia" w:eastAsiaTheme="minorEastAsia" w:hAnsiTheme="minorEastAsia"/>
          <w:spacing w:val="-2"/>
          <w:sz w:val="24"/>
          <w:szCs w:val="24"/>
        </w:rPr>
        <w:t>不接受现场注册报名。</w:t>
      </w:r>
    </w:p>
    <w:p w14:paraId="1ACAD60E" w14:textId="5D615E24" w:rsidR="001B5729" w:rsidRPr="00EA1187" w:rsidRDefault="00000000" w:rsidP="00EA1187">
      <w:pPr>
        <w:pStyle w:val="a5"/>
        <w:numPr>
          <w:ilvl w:val="0"/>
          <w:numId w:val="1"/>
        </w:numPr>
        <w:tabs>
          <w:tab w:val="left" w:pos="398"/>
        </w:tabs>
        <w:spacing w:before="9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sz w:val="24"/>
          <w:szCs w:val="24"/>
        </w:rPr>
        <w:t>会议论文通过网站在线提交，论文模板可在网站下载。论文提交截止日期为 202</w:t>
      </w:r>
      <w:r w:rsidR="001B5729" w:rsidRPr="009F5A9B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F5A9B">
        <w:rPr>
          <w:rFonts w:asciiTheme="minorEastAsia" w:eastAsiaTheme="minorEastAsia" w:hAnsiTheme="minorEastAsia"/>
          <w:sz w:val="24"/>
          <w:szCs w:val="24"/>
        </w:rPr>
        <w:t>年</w:t>
      </w:r>
      <w:r w:rsidR="00E92A69" w:rsidRPr="009F5A9B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EA1187">
        <w:rPr>
          <w:rFonts w:asciiTheme="minorEastAsia" w:eastAsiaTheme="minorEastAsia" w:hAnsiTheme="minorEastAsia"/>
        </w:rPr>
        <w:t xml:space="preserve">月 </w:t>
      </w:r>
      <w:r w:rsidR="00E92A69" w:rsidRPr="00EA1187">
        <w:rPr>
          <w:rFonts w:asciiTheme="minorEastAsia" w:eastAsiaTheme="minorEastAsia" w:hAnsiTheme="minorEastAsia" w:hint="eastAsia"/>
        </w:rPr>
        <w:t>3</w:t>
      </w:r>
      <w:r w:rsidRPr="00EA1187">
        <w:rPr>
          <w:rFonts w:asciiTheme="minorEastAsia" w:eastAsiaTheme="minorEastAsia" w:hAnsiTheme="minorEastAsia"/>
        </w:rPr>
        <w:t>0 日。</w:t>
      </w:r>
    </w:p>
    <w:p w14:paraId="13D79FC5" w14:textId="735B90B1" w:rsidR="00AC7858" w:rsidRPr="009F5A9B" w:rsidRDefault="00000000" w:rsidP="001B5729">
      <w:pPr>
        <w:pStyle w:val="a5"/>
        <w:numPr>
          <w:ilvl w:val="0"/>
          <w:numId w:val="1"/>
        </w:numPr>
        <w:tabs>
          <w:tab w:val="left" w:pos="398"/>
        </w:tabs>
        <w:spacing w:before="9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sz w:val="24"/>
          <w:szCs w:val="24"/>
        </w:rPr>
        <w:t>征文范围</w:t>
      </w:r>
    </w:p>
    <w:p w14:paraId="5218FCF1" w14:textId="77777777" w:rsidR="00AC7858" w:rsidRPr="009F5A9B" w:rsidRDefault="00000000" w:rsidP="00896950">
      <w:pPr>
        <w:pStyle w:val="a5"/>
        <w:numPr>
          <w:ilvl w:val="1"/>
          <w:numId w:val="1"/>
        </w:numPr>
        <w:tabs>
          <w:tab w:val="left" w:pos="786"/>
        </w:tabs>
        <w:spacing w:before="115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w w:val="95"/>
          <w:sz w:val="24"/>
          <w:szCs w:val="24"/>
        </w:rPr>
        <w:t>稀土催化材料的制备与表</w:t>
      </w:r>
      <w:r w:rsidRPr="009F5A9B">
        <w:rPr>
          <w:rFonts w:asciiTheme="minorEastAsia" w:eastAsiaTheme="minorEastAsia" w:hAnsiTheme="minorEastAsia"/>
          <w:spacing w:val="-10"/>
          <w:w w:val="95"/>
          <w:sz w:val="24"/>
          <w:szCs w:val="24"/>
        </w:rPr>
        <w:t>征</w:t>
      </w:r>
    </w:p>
    <w:p w14:paraId="23AC821E" w14:textId="77777777" w:rsidR="00AC7858" w:rsidRPr="009F5A9B" w:rsidRDefault="00000000" w:rsidP="00896950">
      <w:pPr>
        <w:pStyle w:val="a5"/>
        <w:numPr>
          <w:ilvl w:val="1"/>
          <w:numId w:val="1"/>
        </w:numPr>
        <w:tabs>
          <w:tab w:val="left" w:pos="786"/>
        </w:tabs>
        <w:spacing w:before="116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w w:val="95"/>
          <w:sz w:val="24"/>
          <w:szCs w:val="24"/>
        </w:rPr>
        <w:t>稀土催化反应机</w:t>
      </w:r>
      <w:r w:rsidRPr="009F5A9B">
        <w:rPr>
          <w:rFonts w:asciiTheme="minorEastAsia" w:eastAsiaTheme="minorEastAsia" w:hAnsiTheme="minorEastAsia"/>
          <w:spacing w:val="-10"/>
          <w:w w:val="95"/>
          <w:sz w:val="24"/>
          <w:szCs w:val="24"/>
        </w:rPr>
        <w:t>理</w:t>
      </w:r>
    </w:p>
    <w:p w14:paraId="2C088733" w14:textId="77777777" w:rsidR="00AC7858" w:rsidRPr="009F5A9B" w:rsidRDefault="00000000" w:rsidP="00896950">
      <w:pPr>
        <w:pStyle w:val="a5"/>
        <w:numPr>
          <w:ilvl w:val="1"/>
          <w:numId w:val="1"/>
        </w:numPr>
        <w:tabs>
          <w:tab w:val="left" w:pos="786"/>
        </w:tabs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w w:val="95"/>
          <w:sz w:val="24"/>
          <w:szCs w:val="24"/>
        </w:rPr>
        <w:t>稀土催化与污染控</w:t>
      </w:r>
      <w:r w:rsidRPr="009F5A9B">
        <w:rPr>
          <w:rFonts w:asciiTheme="minorEastAsia" w:eastAsiaTheme="minorEastAsia" w:hAnsiTheme="minorEastAsia"/>
          <w:spacing w:val="-10"/>
          <w:w w:val="95"/>
          <w:sz w:val="24"/>
          <w:szCs w:val="24"/>
        </w:rPr>
        <w:t>制</w:t>
      </w:r>
    </w:p>
    <w:p w14:paraId="128C991C" w14:textId="14B78396" w:rsidR="00AC7858" w:rsidRPr="009F5A9B" w:rsidRDefault="00000000" w:rsidP="00896950">
      <w:pPr>
        <w:pStyle w:val="a5"/>
        <w:numPr>
          <w:ilvl w:val="1"/>
          <w:numId w:val="1"/>
        </w:numPr>
        <w:tabs>
          <w:tab w:val="left" w:pos="786"/>
        </w:tabs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w w:val="95"/>
          <w:sz w:val="24"/>
          <w:szCs w:val="24"/>
        </w:rPr>
        <w:lastRenderedPageBreak/>
        <w:t>稀土催化与</w:t>
      </w:r>
      <w:r w:rsidR="005E50CE">
        <w:rPr>
          <w:rFonts w:asciiTheme="minorEastAsia" w:eastAsiaTheme="minorEastAsia" w:hAnsiTheme="minorEastAsia" w:hint="eastAsia"/>
          <w:w w:val="95"/>
          <w:sz w:val="24"/>
          <w:szCs w:val="24"/>
        </w:rPr>
        <w:t>油化转型</w:t>
      </w:r>
    </w:p>
    <w:p w14:paraId="36DA8211" w14:textId="77777777" w:rsidR="00AC7858" w:rsidRPr="009F5A9B" w:rsidRDefault="00000000" w:rsidP="00896950">
      <w:pPr>
        <w:pStyle w:val="a5"/>
        <w:numPr>
          <w:ilvl w:val="1"/>
          <w:numId w:val="1"/>
        </w:numPr>
        <w:tabs>
          <w:tab w:val="left" w:pos="786"/>
        </w:tabs>
        <w:spacing w:before="116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w w:val="95"/>
          <w:sz w:val="24"/>
          <w:szCs w:val="24"/>
        </w:rPr>
        <w:t>稀土催化与氢</w:t>
      </w:r>
      <w:r w:rsidRPr="009F5A9B">
        <w:rPr>
          <w:rFonts w:asciiTheme="minorEastAsia" w:eastAsiaTheme="minorEastAsia" w:hAnsiTheme="minorEastAsia"/>
          <w:spacing w:val="-10"/>
          <w:w w:val="95"/>
          <w:sz w:val="24"/>
          <w:szCs w:val="24"/>
        </w:rPr>
        <w:t>能</w:t>
      </w:r>
    </w:p>
    <w:p w14:paraId="77BC972C" w14:textId="77777777" w:rsidR="00AC7858" w:rsidRPr="009F5A9B" w:rsidRDefault="00000000" w:rsidP="00896950">
      <w:pPr>
        <w:pStyle w:val="a5"/>
        <w:numPr>
          <w:ilvl w:val="1"/>
          <w:numId w:val="1"/>
        </w:numPr>
        <w:tabs>
          <w:tab w:val="left" w:pos="786"/>
        </w:tabs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w w:val="95"/>
          <w:sz w:val="24"/>
          <w:szCs w:val="24"/>
        </w:rPr>
        <w:t>稀土催化与二氧化碳利</w:t>
      </w:r>
      <w:r w:rsidRPr="009F5A9B">
        <w:rPr>
          <w:rFonts w:asciiTheme="minorEastAsia" w:eastAsiaTheme="minorEastAsia" w:hAnsiTheme="minorEastAsia"/>
          <w:spacing w:val="-10"/>
          <w:w w:val="95"/>
          <w:sz w:val="24"/>
          <w:szCs w:val="24"/>
        </w:rPr>
        <w:t>用</w:t>
      </w:r>
    </w:p>
    <w:p w14:paraId="19005A63" w14:textId="77777777" w:rsidR="00AC7858" w:rsidRPr="009F5A9B" w:rsidRDefault="00000000" w:rsidP="00896950">
      <w:pPr>
        <w:pStyle w:val="a5"/>
        <w:numPr>
          <w:ilvl w:val="1"/>
          <w:numId w:val="1"/>
        </w:numPr>
        <w:tabs>
          <w:tab w:val="left" w:pos="786"/>
        </w:tabs>
        <w:spacing w:before="116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w w:val="95"/>
          <w:sz w:val="24"/>
          <w:szCs w:val="24"/>
        </w:rPr>
        <w:t>稀土光（电）催</w:t>
      </w:r>
      <w:r w:rsidRPr="009F5A9B">
        <w:rPr>
          <w:rFonts w:asciiTheme="minorEastAsia" w:eastAsiaTheme="minorEastAsia" w:hAnsiTheme="minorEastAsia"/>
          <w:spacing w:val="-10"/>
          <w:w w:val="95"/>
          <w:sz w:val="24"/>
          <w:szCs w:val="24"/>
        </w:rPr>
        <w:t>化</w:t>
      </w:r>
    </w:p>
    <w:p w14:paraId="3D9854EB" w14:textId="77777777" w:rsidR="00AC7858" w:rsidRPr="009F5A9B" w:rsidRDefault="00000000" w:rsidP="00896950">
      <w:pPr>
        <w:pStyle w:val="a5"/>
        <w:numPr>
          <w:ilvl w:val="0"/>
          <w:numId w:val="1"/>
        </w:numPr>
        <w:tabs>
          <w:tab w:val="left" w:pos="398"/>
        </w:tabs>
        <w:spacing w:before="112" w:line="360" w:lineRule="auto"/>
        <w:ind w:right="347"/>
        <w:jc w:val="both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sz w:val="24"/>
          <w:szCs w:val="24"/>
        </w:rPr>
        <w:t>论文需符合主题范围，且未在国内外学术期刊上正式发表。论文详细摘要限 A4 纸一</w:t>
      </w:r>
      <w:r w:rsidRPr="009F5A9B">
        <w:rPr>
          <w:rFonts w:asciiTheme="minorEastAsia" w:eastAsiaTheme="minorEastAsia" w:hAnsiTheme="minorEastAsia"/>
          <w:spacing w:val="-2"/>
          <w:sz w:val="24"/>
          <w:szCs w:val="24"/>
        </w:rPr>
        <w:t>页，具体要求参见会议论文模板。会议期间，中国稀土学会催化专业委员会将颁发“优秀论文奖”和“优秀墙报奖”。</w:t>
      </w:r>
    </w:p>
    <w:p w14:paraId="17FE83C1" w14:textId="77777777" w:rsidR="00AC7858" w:rsidRPr="009F5A9B" w:rsidRDefault="00000000" w:rsidP="00896950">
      <w:pPr>
        <w:pStyle w:val="1"/>
        <w:spacing w:before="144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spacing w:val="-2"/>
          <w:sz w:val="24"/>
          <w:szCs w:val="24"/>
        </w:rPr>
        <w:t>四、联系方式</w:t>
      </w:r>
    </w:p>
    <w:p w14:paraId="1A11486D" w14:textId="0942A9B1" w:rsidR="00AC7858" w:rsidRPr="009F5A9B" w:rsidRDefault="00000000" w:rsidP="00896950">
      <w:pPr>
        <w:pStyle w:val="a3"/>
        <w:spacing w:before="104" w:line="360" w:lineRule="auto"/>
        <w:ind w:leftChars="-5" w:left="-11" w:right="3523" w:firstLineChars="300" w:firstLine="714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  <w:spacing w:val="-2"/>
        </w:rPr>
        <w:t>邮箱：</w:t>
      </w:r>
      <w:hyperlink r:id="rId8" w:history="1">
        <w:r w:rsidR="001B5729" w:rsidRPr="009F5A9B">
          <w:rPr>
            <w:rStyle w:val="a6"/>
            <w:rFonts w:asciiTheme="minorEastAsia" w:eastAsiaTheme="minorEastAsia" w:hAnsiTheme="minorEastAsia"/>
            <w:color w:val="auto"/>
            <w:spacing w:val="-2"/>
          </w:rPr>
          <w:t>recst2</w:t>
        </w:r>
        <w:r w:rsidR="001B5729" w:rsidRPr="009F5A9B">
          <w:rPr>
            <w:rStyle w:val="a6"/>
            <w:rFonts w:asciiTheme="minorEastAsia" w:eastAsiaTheme="minorEastAsia" w:hAnsiTheme="minorEastAsia" w:hint="eastAsia"/>
            <w:color w:val="auto"/>
            <w:spacing w:val="-2"/>
          </w:rPr>
          <w:t>4</w:t>
        </w:r>
        <w:r w:rsidR="001B5729" w:rsidRPr="009F5A9B">
          <w:rPr>
            <w:rStyle w:val="a6"/>
            <w:rFonts w:asciiTheme="minorEastAsia" w:eastAsiaTheme="minorEastAsia" w:hAnsiTheme="minorEastAsia"/>
            <w:color w:val="auto"/>
            <w:spacing w:val="-2"/>
          </w:rPr>
          <w:t>@163.com</w:t>
        </w:r>
      </w:hyperlink>
    </w:p>
    <w:p w14:paraId="35C55669" w14:textId="77777777" w:rsidR="00AC7858" w:rsidRPr="009F5A9B" w:rsidRDefault="00000000" w:rsidP="00896950">
      <w:pPr>
        <w:pStyle w:val="1"/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F5A9B">
        <w:rPr>
          <w:rFonts w:asciiTheme="minorEastAsia" w:eastAsiaTheme="minorEastAsia" w:hAnsiTheme="minorEastAsia"/>
          <w:sz w:val="24"/>
          <w:szCs w:val="24"/>
        </w:rPr>
        <w:t>五、缴费标准</w:t>
      </w:r>
    </w:p>
    <w:p w14:paraId="6E90D4CE" w14:textId="77777777" w:rsidR="00AC7858" w:rsidRPr="009F5A9B" w:rsidRDefault="00000000" w:rsidP="00896950">
      <w:pPr>
        <w:pStyle w:val="a3"/>
        <w:spacing w:before="104" w:line="360" w:lineRule="auto"/>
        <w:ind w:left="532" w:right="6675"/>
        <w:jc w:val="center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</w:rPr>
        <w:t xml:space="preserve">普通代表：¥ </w:t>
      </w:r>
      <w:r w:rsidRPr="009F5A9B">
        <w:rPr>
          <w:rFonts w:asciiTheme="minorEastAsia" w:eastAsiaTheme="minorEastAsia" w:hAnsiTheme="minorEastAsia"/>
          <w:spacing w:val="-4"/>
        </w:rPr>
        <w:t>1600</w:t>
      </w:r>
    </w:p>
    <w:p w14:paraId="4540DACC" w14:textId="77777777" w:rsidR="00AC7858" w:rsidRPr="009F5A9B" w:rsidRDefault="00000000" w:rsidP="00896950">
      <w:pPr>
        <w:pStyle w:val="a3"/>
        <w:spacing w:before="116" w:line="360" w:lineRule="auto"/>
        <w:ind w:left="532" w:right="6675"/>
        <w:jc w:val="center"/>
        <w:rPr>
          <w:rFonts w:asciiTheme="minorEastAsia" w:eastAsiaTheme="minorEastAsia" w:hAnsiTheme="minorEastAsia" w:hint="eastAsia"/>
        </w:rPr>
      </w:pPr>
      <w:r w:rsidRPr="009F5A9B">
        <w:rPr>
          <w:rFonts w:asciiTheme="minorEastAsia" w:eastAsiaTheme="minorEastAsia" w:hAnsiTheme="minorEastAsia"/>
        </w:rPr>
        <w:t xml:space="preserve">学生代表：¥ </w:t>
      </w:r>
      <w:r w:rsidRPr="009F5A9B">
        <w:rPr>
          <w:rFonts w:asciiTheme="minorEastAsia" w:eastAsiaTheme="minorEastAsia" w:hAnsiTheme="minorEastAsia"/>
          <w:spacing w:val="-4"/>
        </w:rPr>
        <w:t>1300</w:t>
      </w:r>
    </w:p>
    <w:p w14:paraId="4616757A" w14:textId="5C615077" w:rsidR="00AC7858" w:rsidRPr="009F5A9B" w:rsidRDefault="00AC7858" w:rsidP="00896950">
      <w:pPr>
        <w:pStyle w:val="a3"/>
        <w:spacing w:before="5" w:line="360" w:lineRule="auto"/>
        <w:ind w:left="0"/>
        <w:rPr>
          <w:rFonts w:asciiTheme="minorEastAsia" w:eastAsiaTheme="minorEastAsia" w:hAnsiTheme="minorEastAsia" w:hint="eastAsia"/>
        </w:rPr>
      </w:pPr>
    </w:p>
    <w:sectPr w:rsidR="00AC7858" w:rsidRPr="009F5A9B">
      <w:pgSz w:w="12240" w:h="15840"/>
      <w:pgMar w:top="1080" w:right="112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6444" w14:textId="77777777" w:rsidR="0009059D" w:rsidRDefault="0009059D" w:rsidP="004771CB">
      <w:pPr>
        <w:rPr>
          <w:rFonts w:hint="eastAsia"/>
        </w:rPr>
      </w:pPr>
      <w:r>
        <w:separator/>
      </w:r>
    </w:p>
  </w:endnote>
  <w:endnote w:type="continuationSeparator" w:id="0">
    <w:p w14:paraId="48F5C4ED" w14:textId="77777777" w:rsidR="0009059D" w:rsidRDefault="0009059D" w:rsidP="004771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ZLTTHK--GBK1-0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50E28" w14:textId="77777777" w:rsidR="0009059D" w:rsidRDefault="0009059D" w:rsidP="004771CB">
      <w:pPr>
        <w:rPr>
          <w:rFonts w:hint="eastAsia"/>
        </w:rPr>
      </w:pPr>
      <w:r>
        <w:separator/>
      </w:r>
    </w:p>
  </w:footnote>
  <w:footnote w:type="continuationSeparator" w:id="0">
    <w:p w14:paraId="430D7BCB" w14:textId="77777777" w:rsidR="0009059D" w:rsidRDefault="0009059D" w:rsidP="004771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E7461"/>
    <w:multiLevelType w:val="hybridMultilevel"/>
    <w:tmpl w:val="17349EFC"/>
    <w:lvl w:ilvl="0" w:tplc="ACBAEF30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zh-CN" w:bidi="ar-SA"/>
      </w:rPr>
    </w:lvl>
    <w:lvl w:ilvl="1" w:tplc="97B2FF38">
      <w:numFmt w:val="bullet"/>
      <w:lvlText w:val="•"/>
      <w:lvlJc w:val="left"/>
      <w:pPr>
        <w:ind w:left="1300" w:hanging="240"/>
      </w:pPr>
      <w:rPr>
        <w:rFonts w:hint="default"/>
        <w:lang w:val="en-US" w:eastAsia="zh-CN" w:bidi="ar-SA"/>
      </w:rPr>
    </w:lvl>
    <w:lvl w:ilvl="2" w:tplc="B04E1ABC">
      <w:numFmt w:val="bullet"/>
      <w:lvlText w:val="•"/>
      <w:lvlJc w:val="left"/>
      <w:pPr>
        <w:ind w:left="2240" w:hanging="240"/>
      </w:pPr>
      <w:rPr>
        <w:rFonts w:hint="default"/>
        <w:lang w:val="en-US" w:eastAsia="zh-CN" w:bidi="ar-SA"/>
      </w:rPr>
    </w:lvl>
    <w:lvl w:ilvl="3" w:tplc="F0A6AC26">
      <w:numFmt w:val="bullet"/>
      <w:lvlText w:val="•"/>
      <w:lvlJc w:val="left"/>
      <w:pPr>
        <w:ind w:left="3180" w:hanging="240"/>
      </w:pPr>
      <w:rPr>
        <w:rFonts w:hint="default"/>
        <w:lang w:val="en-US" w:eastAsia="zh-CN" w:bidi="ar-SA"/>
      </w:rPr>
    </w:lvl>
    <w:lvl w:ilvl="4" w:tplc="9D7075A2">
      <w:numFmt w:val="bullet"/>
      <w:lvlText w:val="•"/>
      <w:lvlJc w:val="left"/>
      <w:pPr>
        <w:ind w:left="4120" w:hanging="240"/>
      </w:pPr>
      <w:rPr>
        <w:rFonts w:hint="default"/>
        <w:lang w:val="en-US" w:eastAsia="zh-CN" w:bidi="ar-SA"/>
      </w:rPr>
    </w:lvl>
    <w:lvl w:ilvl="5" w:tplc="571E9BC8">
      <w:numFmt w:val="bullet"/>
      <w:lvlText w:val="•"/>
      <w:lvlJc w:val="left"/>
      <w:pPr>
        <w:ind w:left="5060" w:hanging="240"/>
      </w:pPr>
      <w:rPr>
        <w:rFonts w:hint="default"/>
        <w:lang w:val="en-US" w:eastAsia="zh-CN" w:bidi="ar-SA"/>
      </w:rPr>
    </w:lvl>
    <w:lvl w:ilvl="6" w:tplc="D3F278CE">
      <w:numFmt w:val="bullet"/>
      <w:lvlText w:val="•"/>
      <w:lvlJc w:val="left"/>
      <w:pPr>
        <w:ind w:left="6000" w:hanging="240"/>
      </w:pPr>
      <w:rPr>
        <w:rFonts w:hint="default"/>
        <w:lang w:val="en-US" w:eastAsia="zh-CN" w:bidi="ar-SA"/>
      </w:rPr>
    </w:lvl>
    <w:lvl w:ilvl="7" w:tplc="0994ED7A">
      <w:numFmt w:val="bullet"/>
      <w:lvlText w:val="•"/>
      <w:lvlJc w:val="left"/>
      <w:pPr>
        <w:ind w:left="6940" w:hanging="240"/>
      </w:pPr>
      <w:rPr>
        <w:rFonts w:hint="default"/>
        <w:lang w:val="en-US" w:eastAsia="zh-CN" w:bidi="ar-SA"/>
      </w:rPr>
    </w:lvl>
    <w:lvl w:ilvl="8" w:tplc="1B22709C">
      <w:numFmt w:val="bullet"/>
      <w:lvlText w:val="•"/>
      <w:lvlJc w:val="left"/>
      <w:pPr>
        <w:ind w:left="7880" w:hanging="240"/>
      </w:pPr>
      <w:rPr>
        <w:rFonts w:hint="default"/>
        <w:lang w:val="en-US" w:eastAsia="zh-CN" w:bidi="ar-SA"/>
      </w:rPr>
    </w:lvl>
  </w:abstractNum>
  <w:abstractNum w:abstractNumId="1" w15:restartNumberingAfterBreak="0">
    <w:nsid w:val="74634F9A"/>
    <w:multiLevelType w:val="hybridMultilevel"/>
    <w:tmpl w:val="1B3AD69E"/>
    <w:lvl w:ilvl="0" w:tplc="FB302932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zh-CN" w:bidi="ar-SA"/>
      </w:rPr>
    </w:lvl>
    <w:lvl w:ilvl="1" w:tplc="B7027580">
      <w:numFmt w:val="bullet"/>
      <w:lvlText w:val="•"/>
      <w:lvlJc w:val="left"/>
      <w:pPr>
        <w:ind w:left="1300" w:hanging="240"/>
      </w:pPr>
      <w:rPr>
        <w:rFonts w:hint="default"/>
        <w:lang w:val="en-US" w:eastAsia="zh-CN" w:bidi="ar-SA"/>
      </w:rPr>
    </w:lvl>
    <w:lvl w:ilvl="2" w:tplc="104CB4F8">
      <w:numFmt w:val="bullet"/>
      <w:lvlText w:val="•"/>
      <w:lvlJc w:val="left"/>
      <w:pPr>
        <w:ind w:left="2240" w:hanging="240"/>
      </w:pPr>
      <w:rPr>
        <w:rFonts w:hint="default"/>
        <w:lang w:val="en-US" w:eastAsia="zh-CN" w:bidi="ar-SA"/>
      </w:rPr>
    </w:lvl>
    <w:lvl w:ilvl="3" w:tplc="3F5AF230">
      <w:numFmt w:val="bullet"/>
      <w:lvlText w:val="•"/>
      <w:lvlJc w:val="left"/>
      <w:pPr>
        <w:ind w:left="3180" w:hanging="240"/>
      </w:pPr>
      <w:rPr>
        <w:rFonts w:hint="default"/>
        <w:lang w:val="en-US" w:eastAsia="zh-CN" w:bidi="ar-SA"/>
      </w:rPr>
    </w:lvl>
    <w:lvl w:ilvl="4" w:tplc="E6B084DA">
      <w:numFmt w:val="bullet"/>
      <w:lvlText w:val="•"/>
      <w:lvlJc w:val="left"/>
      <w:pPr>
        <w:ind w:left="4120" w:hanging="240"/>
      </w:pPr>
      <w:rPr>
        <w:rFonts w:hint="default"/>
        <w:lang w:val="en-US" w:eastAsia="zh-CN" w:bidi="ar-SA"/>
      </w:rPr>
    </w:lvl>
    <w:lvl w:ilvl="5" w:tplc="320658F0">
      <w:numFmt w:val="bullet"/>
      <w:lvlText w:val="•"/>
      <w:lvlJc w:val="left"/>
      <w:pPr>
        <w:ind w:left="5060" w:hanging="240"/>
      </w:pPr>
      <w:rPr>
        <w:rFonts w:hint="default"/>
        <w:lang w:val="en-US" w:eastAsia="zh-CN" w:bidi="ar-SA"/>
      </w:rPr>
    </w:lvl>
    <w:lvl w:ilvl="6" w:tplc="7A0826C4">
      <w:numFmt w:val="bullet"/>
      <w:lvlText w:val="•"/>
      <w:lvlJc w:val="left"/>
      <w:pPr>
        <w:ind w:left="6000" w:hanging="240"/>
      </w:pPr>
      <w:rPr>
        <w:rFonts w:hint="default"/>
        <w:lang w:val="en-US" w:eastAsia="zh-CN" w:bidi="ar-SA"/>
      </w:rPr>
    </w:lvl>
    <w:lvl w:ilvl="7" w:tplc="A20629F4">
      <w:numFmt w:val="bullet"/>
      <w:lvlText w:val="•"/>
      <w:lvlJc w:val="left"/>
      <w:pPr>
        <w:ind w:left="6940" w:hanging="240"/>
      </w:pPr>
      <w:rPr>
        <w:rFonts w:hint="default"/>
        <w:lang w:val="en-US" w:eastAsia="zh-CN" w:bidi="ar-SA"/>
      </w:rPr>
    </w:lvl>
    <w:lvl w:ilvl="8" w:tplc="CB32C39A">
      <w:numFmt w:val="bullet"/>
      <w:lvlText w:val="•"/>
      <w:lvlJc w:val="left"/>
      <w:pPr>
        <w:ind w:left="7880" w:hanging="240"/>
      </w:pPr>
      <w:rPr>
        <w:rFonts w:hint="default"/>
        <w:lang w:val="en-US" w:eastAsia="zh-CN" w:bidi="ar-SA"/>
      </w:rPr>
    </w:lvl>
  </w:abstractNum>
  <w:abstractNum w:abstractNumId="2" w15:restartNumberingAfterBreak="0">
    <w:nsid w:val="78466CDE"/>
    <w:multiLevelType w:val="hybridMultilevel"/>
    <w:tmpl w:val="A29E29FE"/>
    <w:lvl w:ilvl="0" w:tplc="80BE6C26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6A0A8730">
      <w:start w:val="1"/>
      <w:numFmt w:val="decimal"/>
      <w:lvlText w:val="(%2)"/>
      <w:lvlJc w:val="left"/>
      <w:pPr>
        <w:ind w:left="78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zh-CN" w:bidi="ar-SA"/>
      </w:rPr>
    </w:lvl>
    <w:lvl w:ilvl="2" w:tplc="BAB07DC2">
      <w:numFmt w:val="bullet"/>
      <w:lvlText w:val="•"/>
      <w:lvlJc w:val="left"/>
      <w:pPr>
        <w:ind w:left="1777" w:hanging="358"/>
      </w:pPr>
      <w:rPr>
        <w:rFonts w:hint="default"/>
        <w:lang w:val="en-US" w:eastAsia="zh-CN" w:bidi="ar-SA"/>
      </w:rPr>
    </w:lvl>
    <w:lvl w:ilvl="3" w:tplc="10EC6B4E">
      <w:numFmt w:val="bullet"/>
      <w:lvlText w:val="•"/>
      <w:lvlJc w:val="left"/>
      <w:pPr>
        <w:ind w:left="2775" w:hanging="358"/>
      </w:pPr>
      <w:rPr>
        <w:rFonts w:hint="default"/>
        <w:lang w:val="en-US" w:eastAsia="zh-CN" w:bidi="ar-SA"/>
      </w:rPr>
    </w:lvl>
    <w:lvl w:ilvl="4" w:tplc="271815C8">
      <w:numFmt w:val="bullet"/>
      <w:lvlText w:val="•"/>
      <w:lvlJc w:val="left"/>
      <w:pPr>
        <w:ind w:left="3773" w:hanging="358"/>
      </w:pPr>
      <w:rPr>
        <w:rFonts w:hint="default"/>
        <w:lang w:val="en-US" w:eastAsia="zh-CN" w:bidi="ar-SA"/>
      </w:rPr>
    </w:lvl>
    <w:lvl w:ilvl="5" w:tplc="02F4C3C8">
      <w:numFmt w:val="bullet"/>
      <w:lvlText w:val="•"/>
      <w:lvlJc w:val="left"/>
      <w:pPr>
        <w:ind w:left="4771" w:hanging="358"/>
      </w:pPr>
      <w:rPr>
        <w:rFonts w:hint="default"/>
        <w:lang w:val="en-US" w:eastAsia="zh-CN" w:bidi="ar-SA"/>
      </w:rPr>
    </w:lvl>
    <w:lvl w:ilvl="6" w:tplc="54F6C2D4">
      <w:numFmt w:val="bullet"/>
      <w:lvlText w:val="•"/>
      <w:lvlJc w:val="left"/>
      <w:pPr>
        <w:ind w:left="5768" w:hanging="358"/>
      </w:pPr>
      <w:rPr>
        <w:rFonts w:hint="default"/>
        <w:lang w:val="en-US" w:eastAsia="zh-CN" w:bidi="ar-SA"/>
      </w:rPr>
    </w:lvl>
    <w:lvl w:ilvl="7" w:tplc="F4F87DFE">
      <w:numFmt w:val="bullet"/>
      <w:lvlText w:val="•"/>
      <w:lvlJc w:val="left"/>
      <w:pPr>
        <w:ind w:left="6766" w:hanging="358"/>
      </w:pPr>
      <w:rPr>
        <w:rFonts w:hint="default"/>
        <w:lang w:val="en-US" w:eastAsia="zh-CN" w:bidi="ar-SA"/>
      </w:rPr>
    </w:lvl>
    <w:lvl w:ilvl="8" w:tplc="0C2C3450">
      <w:numFmt w:val="bullet"/>
      <w:lvlText w:val="•"/>
      <w:lvlJc w:val="left"/>
      <w:pPr>
        <w:ind w:left="7764" w:hanging="358"/>
      </w:pPr>
      <w:rPr>
        <w:rFonts w:hint="default"/>
        <w:lang w:val="en-US" w:eastAsia="zh-CN" w:bidi="ar-SA"/>
      </w:rPr>
    </w:lvl>
  </w:abstractNum>
  <w:num w:numId="1" w16cid:durableId="2065711074">
    <w:abstractNumId w:val="2"/>
  </w:num>
  <w:num w:numId="2" w16cid:durableId="1703702468">
    <w:abstractNumId w:val="0"/>
  </w:num>
  <w:num w:numId="3" w16cid:durableId="64134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58"/>
    <w:rsid w:val="00015BC6"/>
    <w:rsid w:val="0004176D"/>
    <w:rsid w:val="0009059D"/>
    <w:rsid w:val="000922EB"/>
    <w:rsid w:val="000A5176"/>
    <w:rsid w:val="001B5729"/>
    <w:rsid w:val="002348DA"/>
    <w:rsid w:val="003071F2"/>
    <w:rsid w:val="0032635B"/>
    <w:rsid w:val="00354899"/>
    <w:rsid w:val="003767BD"/>
    <w:rsid w:val="00441890"/>
    <w:rsid w:val="00460D81"/>
    <w:rsid w:val="004771CB"/>
    <w:rsid w:val="00565209"/>
    <w:rsid w:val="005B2840"/>
    <w:rsid w:val="005E50CE"/>
    <w:rsid w:val="005F3AE8"/>
    <w:rsid w:val="00683AD2"/>
    <w:rsid w:val="006C6F25"/>
    <w:rsid w:val="00794345"/>
    <w:rsid w:val="00817D0B"/>
    <w:rsid w:val="00847382"/>
    <w:rsid w:val="00896950"/>
    <w:rsid w:val="008E5D51"/>
    <w:rsid w:val="00953C6B"/>
    <w:rsid w:val="009C766E"/>
    <w:rsid w:val="009F5A9B"/>
    <w:rsid w:val="00A103FE"/>
    <w:rsid w:val="00A3192F"/>
    <w:rsid w:val="00AC581A"/>
    <w:rsid w:val="00AC7858"/>
    <w:rsid w:val="00AE6638"/>
    <w:rsid w:val="00BF5DF9"/>
    <w:rsid w:val="00C50BC8"/>
    <w:rsid w:val="00CA2C98"/>
    <w:rsid w:val="00CA5269"/>
    <w:rsid w:val="00DB3E15"/>
    <w:rsid w:val="00E702FB"/>
    <w:rsid w:val="00E92A69"/>
    <w:rsid w:val="00EA1187"/>
    <w:rsid w:val="00ED4C37"/>
    <w:rsid w:val="00EF13A4"/>
    <w:rsid w:val="00F57D7F"/>
    <w:rsid w:val="00F67632"/>
    <w:rsid w:val="00F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709EE"/>
  <w15:docId w15:val="{299F3C36-0487-824A-B027-119164F0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zh-CN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rFonts w:ascii="FZLTTHK--GBK1-0" w:eastAsia="FZLTTHK--GBK1-0" w:hAnsi="FZLTTHK--GBK1-0" w:cs="FZLTTHK--GBK1-0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"/>
      <w:ind w:left="354" w:hanging="241"/>
      <w:outlineLvl w:val="1"/>
    </w:pPr>
    <w:rPr>
      <w:rFonts w:ascii="FZLTTHK--GBK1-0" w:eastAsia="FZLTTHK--GBK1-0" w:hAnsi="FZLTTHK--GBK1-0" w:cs="FZLTTHK--GBK1-0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8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66" w:lineRule="exact"/>
      <w:ind w:left="532" w:right="770"/>
      <w:jc w:val="center"/>
    </w:pPr>
    <w:rPr>
      <w:rFonts w:ascii="FZLTTHK--GBK1-0" w:eastAsia="FZLTTHK--GBK1-0" w:hAnsi="FZLTTHK--GBK1-0" w:cs="FZLTTHK--GBK1-0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13"/>
      <w:ind w:left="786" w:hanging="35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9695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9695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771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771CB"/>
    <w:rPr>
      <w:rFonts w:ascii="PMingLiU" w:eastAsia="PMingLiU" w:hAnsi="PMingLiU" w:cs="PMingLiU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4771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771CB"/>
    <w:rPr>
      <w:rFonts w:ascii="PMingLiU" w:eastAsia="PMingLiU" w:hAnsi="PMingLiU" w:cs="PMingLiU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st24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4rec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liu</dc:creator>
  <cp:lastModifiedBy>yalei du</cp:lastModifiedBy>
  <cp:revision>14</cp:revision>
  <dcterms:created xsi:type="dcterms:W3CDTF">2024-12-25T02:37:00Z</dcterms:created>
  <dcterms:modified xsi:type="dcterms:W3CDTF">2024-12-27T00:35:00Z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